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887" w:rsidRPr="001A7075" w:rsidRDefault="00C46887" w:rsidP="00C46887">
      <w:pPr>
        <w:tabs>
          <w:tab w:val="left" w:pos="4536"/>
          <w:tab w:val="left" w:pos="5670"/>
        </w:tabs>
        <w:jc w:val="center"/>
        <w:rPr>
          <w:b/>
          <w:sz w:val="28"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542290" cy="542290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887" w:rsidRDefault="00C46887" w:rsidP="00C46887">
      <w:pPr>
        <w:tabs>
          <w:tab w:val="left" w:pos="4536"/>
          <w:tab w:val="left" w:pos="5670"/>
        </w:tabs>
        <w:jc w:val="center"/>
        <w:rPr>
          <w:b/>
          <w:sz w:val="18"/>
        </w:rPr>
      </w:pPr>
    </w:p>
    <w:p w:rsidR="00C46887" w:rsidRPr="001A7075" w:rsidRDefault="00C46887" w:rsidP="00C46887">
      <w:pPr>
        <w:jc w:val="center"/>
        <w:rPr>
          <w:b/>
          <w:sz w:val="28"/>
        </w:rPr>
      </w:pPr>
      <w:r w:rsidRPr="001A7075">
        <w:rPr>
          <w:b/>
          <w:sz w:val="28"/>
        </w:rPr>
        <w:t>ИЗБИРАТЕЛЬНАЯ КОМИССИЯ</w:t>
      </w:r>
    </w:p>
    <w:p w:rsidR="00C46887" w:rsidRPr="001A7075" w:rsidRDefault="00C46887" w:rsidP="00C46887">
      <w:pPr>
        <w:pStyle w:val="2"/>
        <w:jc w:val="center"/>
        <w:rPr>
          <w:b/>
        </w:rPr>
      </w:pPr>
      <w:r w:rsidRPr="001A7075">
        <w:rPr>
          <w:b/>
        </w:rPr>
        <w:t>РОСТОВСКОЙ ОБЛАСТИ</w:t>
      </w:r>
    </w:p>
    <w:p w:rsidR="00C46887" w:rsidRPr="001A7075" w:rsidRDefault="00C46887" w:rsidP="00C46887">
      <w:pPr>
        <w:jc w:val="center"/>
        <w:rPr>
          <w:b/>
          <w:sz w:val="18"/>
        </w:rPr>
      </w:pPr>
    </w:p>
    <w:p w:rsidR="00C46887" w:rsidRPr="001A7075" w:rsidRDefault="00C46887" w:rsidP="00C46887">
      <w:pPr>
        <w:pStyle w:val="2"/>
        <w:jc w:val="center"/>
        <w:rPr>
          <w:b/>
        </w:rPr>
      </w:pPr>
      <w:r w:rsidRPr="001A7075">
        <w:rPr>
          <w:b/>
        </w:rPr>
        <w:t>ПОСТАНОВЛЕНИЕ</w:t>
      </w:r>
    </w:p>
    <w:p w:rsidR="00C46887" w:rsidRPr="008D51C4" w:rsidRDefault="00C46887" w:rsidP="00C46887">
      <w:pPr>
        <w:jc w:val="center"/>
        <w:rPr>
          <w:sz w:val="1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E76688" w:rsidTr="00E76688">
        <w:tc>
          <w:tcPr>
            <w:tcW w:w="4785" w:type="dxa"/>
          </w:tcPr>
          <w:p w:rsidR="00E76688" w:rsidRDefault="0035309E" w:rsidP="00E068E8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28.07.</w:t>
            </w:r>
            <w:r w:rsidR="00E76688">
              <w:rPr>
                <w:sz w:val="28"/>
                <w:szCs w:val="24"/>
              </w:rPr>
              <w:t>20</w:t>
            </w:r>
            <w:r w:rsidR="00E068E8">
              <w:rPr>
                <w:sz w:val="28"/>
                <w:szCs w:val="24"/>
              </w:rPr>
              <w:t>23</w:t>
            </w:r>
            <w:r w:rsidR="00E76688">
              <w:rPr>
                <w:sz w:val="28"/>
                <w:szCs w:val="24"/>
              </w:rPr>
              <w:t xml:space="preserve"> г.</w:t>
            </w:r>
          </w:p>
        </w:tc>
        <w:tc>
          <w:tcPr>
            <w:tcW w:w="4785" w:type="dxa"/>
          </w:tcPr>
          <w:p w:rsidR="00E76688" w:rsidRDefault="00E76688" w:rsidP="0035309E">
            <w:pPr>
              <w:jc w:val="right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№</w:t>
            </w:r>
            <w:r w:rsidR="007B1B67">
              <w:rPr>
                <w:sz w:val="28"/>
                <w:szCs w:val="24"/>
              </w:rPr>
              <w:t xml:space="preserve"> </w:t>
            </w:r>
            <w:r w:rsidR="0035309E">
              <w:rPr>
                <w:sz w:val="28"/>
                <w:szCs w:val="24"/>
              </w:rPr>
              <w:t>38-4</w:t>
            </w:r>
          </w:p>
        </w:tc>
      </w:tr>
    </w:tbl>
    <w:p w:rsidR="00C46887" w:rsidRPr="006D52F8" w:rsidRDefault="00C46887" w:rsidP="00C46887">
      <w:pPr>
        <w:jc w:val="center"/>
        <w:rPr>
          <w:sz w:val="28"/>
          <w:szCs w:val="24"/>
        </w:rPr>
      </w:pPr>
      <w:r w:rsidRPr="006D52F8">
        <w:rPr>
          <w:sz w:val="28"/>
          <w:szCs w:val="24"/>
        </w:rPr>
        <w:t>г. Ростов-на-Дону</w:t>
      </w:r>
    </w:p>
    <w:p w:rsidR="00C46887" w:rsidRPr="008D51C4" w:rsidRDefault="00C46887" w:rsidP="00C46887">
      <w:pPr>
        <w:jc w:val="center"/>
        <w:rPr>
          <w:b/>
          <w:bCs/>
          <w:sz w:val="16"/>
          <w:szCs w:val="28"/>
        </w:rPr>
      </w:pPr>
    </w:p>
    <w:p w:rsidR="00C46887" w:rsidRPr="00393D0F" w:rsidRDefault="00EF611A" w:rsidP="00AB5C32">
      <w:pPr>
        <w:pStyle w:val="ConsPlusTitle"/>
        <w:tabs>
          <w:tab w:val="left" w:pos="7573"/>
          <w:tab w:val="left" w:pos="7797"/>
          <w:tab w:val="left" w:pos="8364"/>
        </w:tabs>
        <w:ind w:left="2410" w:right="2285"/>
        <w:jc w:val="both"/>
      </w:pPr>
      <w:r>
        <w:t xml:space="preserve">О </w:t>
      </w:r>
      <w:r w:rsidR="00BD2B25">
        <w:t>числе</w:t>
      </w:r>
      <w:r w:rsidR="00B81C99">
        <w:t xml:space="preserve"> </w:t>
      </w:r>
      <w:r w:rsidR="003F04C9">
        <w:t xml:space="preserve">изготавливаемых </w:t>
      </w:r>
      <w:r w:rsidR="00B81C99">
        <w:t>избирательных бюллетеней</w:t>
      </w:r>
      <w:r w:rsidR="00BD2B25">
        <w:t xml:space="preserve"> для голосования </w:t>
      </w:r>
      <w:r w:rsidR="00B81C99">
        <w:t xml:space="preserve">на выборах депутатов Законодательного Собрания Ростовской области </w:t>
      </w:r>
      <w:r w:rsidR="00E068E8">
        <w:t>седьмого</w:t>
      </w:r>
      <w:r w:rsidR="00B81C99">
        <w:t xml:space="preserve"> созыва </w:t>
      </w:r>
    </w:p>
    <w:p w:rsidR="00C46887" w:rsidRPr="008D51C4" w:rsidRDefault="00C46887" w:rsidP="00C46887">
      <w:pPr>
        <w:pStyle w:val="ConsPlusTitle"/>
        <w:ind w:firstLine="340"/>
        <w:jc w:val="center"/>
        <w:rPr>
          <w:sz w:val="20"/>
        </w:rPr>
      </w:pPr>
    </w:p>
    <w:p w:rsidR="00C46887" w:rsidRDefault="00B57CD8" w:rsidP="00BD2B25">
      <w:pPr>
        <w:pStyle w:val="a5"/>
        <w:spacing w:line="240" w:lineRule="auto"/>
      </w:pPr>
      <w:r>
        <w:rPr>
          <w:sz w:val="28"/>
        </w:rPr>
        <w:t xml:space="preserve">В соответствии </w:t>
      </w:r>
      <w:r w:rsidR="00EF611A" w:rsidRPr="00EF611A">
        <w:rPr>
          <w:sz w:val="28"/>
        </w:rPr>
        <w:t>с</w:t>
      </w:r>
      <w:r w:rsidR="00192934">
        <w:rPr>
          <w:sz w:val="28"/>
        </w:rPr>
        <w:t xml:space="preserve"> частью </w:t>
      </w:r>
      <w:r w:rsidR="003F04C9">
        <w:rPr>
          <w:sz w:val="28"/>
        </w:rPr>
        <w:t>4, 10</w:t>
      </w:r>
      <w:r w:rsidR="00EF611A" w:rsidRPr="00EF611A">
        <w:rPr>
          <w:sz w:val="28"/>
        </w:rPr>
        <w:t xml:space="preserve"> стать</w:t>
      </w:r>
      <w:r w:rsidR="00192934">
        <w:rPr>
          <w:sz w:val="28"/>
        </w:rPr>
        <w:t>и</w:t>
      </w:r>
      <w:r w:rsidR="00EF611A" w:rsidRPr="00EF611A">
        <w:rPr>
          <w:sz w:val="28"/>
        </w:rPr>
        <w:t xml:space="preserve"> </w:t>
      </w:r>
      <w:r w:rsidR="00192934">
        <w:rPr>
          <w:sz w:val="28"/>
        </w:rPr>
        <w:t xml:space="preserve">56 </w:t>
      </w:r>
      <w:r w:rsidR="00192934" w:rsidRPr="00192934">
        <w:rPr>
          <w:sz w:val="28"/>
        </w:rPr>
        <w:t xml:space="preserve">Областного закона </w:t>
      </w:r>
      <w:r w:rsidR="008D51C4">
        <w:rPr>
          <w:sz w:val="28"/>
        </w:rPr>
        <w:br/>
      </w:r>
      <w:r w:rsidR="00192934" w:rsidRPr="00192934">
        <w:rPr>
          <w:sz w:val="28"/>
        </w:rPr>
        <w:t>от 12.05.</w:t>
      </w:r>
      <w:r w:rsidR="00192934" w:rsidRPr="00E750D1">
        <w:rPr>
          <w:sz w:val="28"/>
        </w:rPr>
        <w:t>2016 № 525-ЗС «О выборах и референдумах в Ростовской области»</w:t>
      </w:r>
      <w:r w:rsidR="00BD2B25" w:rsidRPr="00E750D1">
        <w:rPr>
          <w:sz w:val="28"/>
        </w:rPr>
        <w:t>,</w:t>
      </w:r>
      <w:r w:rsidR="00192934" w:rsidRPr="00E750D1">
        <w:rPr>
          <w:sz w:val="28"/>
        </w:rPr>
        <w:t xml:space="preserve"> </w:t>
      </w:r>
      <w:r w:rsidR="00BD2B25" w:rsidRPr="00E750D1">
        <w:rPr>
          <w:sz w:val="28"/>
        </w:rPr>
        <w:t xml:space="preserve">Порядком </w:t>
      </w:r>
      <w:r w:rsidR="00E750D1" w:rsidRPr="00E750D1">
        <w:rPr>
          <w:sz w:val="28"/>
        </w:rPr>
        <w:t>осуществления контроля за изготовлением избирательных бюллетеней и их доставки при проведении выборов депутатов Законодательного Собрания Ростовской области седьмого созыва</w:t>
      </w:r>
      <w:r w:rsidR="00192934" w:rsidRPr="00E750D1">
        <w:rPr>
          <w:sz w:val="28"/>
        </w:rPr>
        <w:t xml:space="preserve">, утвержденным постановлением Избирательной комиссии Ростовской области </w:t>
      </w:r>
      <w:r w:rsidR="00192934" w:rsidRPr="00E750D1">
        <w:rPr>
          <w:sz w:val="28"/>
          <w:szCs w:val="28"/>
        </w:rPr>
        <w:t xml:space="preserve">от </w:t>
      </w:r>
      <w:r w:rsidR="00E750D1" w:rsidRPr="00E750D1">
        <w:rPr>
          <w:sz w:val="28"/>
          <w:szCs w:val="28"/>
        </w:rPr>
        <w:t>12</w:t>
      </w:r>
      <w:r w:rsidR="00192934" w:rsidRPr="00E750D1">
        <w:rPr>
          <w:sz w:val="28"/>
          <w:szCs w:val="28"/>
        </w:rPr>
        <w:t>.0</w:t>
      </w:r>
      <w:r w:rsidR="00BD2B25" w:rsidRPr="00E750D1">
        <w:rPr>
          <w:sz w:val="28"/>
          <w:szCs w:val="28"/>
        </w:rPr>
        <w:t>7</w:t>
      </w:r>
      <w:r w:rsidR="00192934" w:rsidRPr="00E750D1">
        <w:rPr>
          <w:sz w:val="28"/>
          <w:szCs w:val="28"/>
        </w:rPr>
        <w:t>.20</w:t>
      </w:r>
      <w:r w:rsidR="00E750D1" w:rsidRPr="00E750D1">
        <w:rPr>
          <w:sz w:val="28"/>
          <w:szCs w:val="28"/>
        </w:rPr>
        <w:t>23</w:t>
      </w:r>
      <w:r w:rsidR="00192934" w:rsidRPr="00E750D1">
        <w:rPr>
          <w:sz w:val="28"/>
          <w:szCs w:val="28"/>
        </w:rPr>
        <w:t xml:space="preserve"> № </w:t>
      </w:r>
      <w:r w:rsidR="00E750D1" w:rsidRPr="00E750D1">
        <w:rPr>
          <w:sz w:val="28"/>
          <w:szCs w:val="28"/>
        </w:rPr>
        <w:t>33</w:t>
      </w:r>
      <w:r w:rsidR="00192934" w:rsidRPr="00E750D1">
        <w:rPr>
          <w:sz w:val="28"/>
          <w:szCs w:val="28"/>
        </w:rPr>
        <w:t>-</w:t>
      </w:r>
      <w:r w:rsidR="00BD2B25" w:rsidRPr="00E750D1">
        <w:rPr>
          <w:sz w:val="28"/>
          <w:szCs w:val="28"/>
        </w:rPr>
        <w:t>1</w:t>
      </w:r>
      <w:r w:rsidR="00E750D1" w:rsidRPr="00E750D1">
        <w:rPr>
          <w:sz w:val="28"/>
          <w:szCs w:val="28"/>
        </w:rPr>
        <w:t>0</w:t>
      </w:r>
      <w:r w:rsidR="00052A0C">
        <w:rPr>
          <w:sz w:val="28"/>
          <w:szCs w:val="28"/>
        </w:rPr>
        <w:t>,</w:t>
      </w:r>
      <w:r w:rsidR="00BD2B25" w:rsidRPr="00E750D1">
        <w:rPr>
          <w:sz w:val="28"/>
          <w:szCs w:val="28"/>
        </w:rPr>
        <w:t xml:space="preserve"> и на основании поступивших решений территориальных избирательных комиссий, на которые возложены полномочия окружных избирательных комиссий по выборам депутатов</w:t>
      </w:r>
      <w:r w:rsidR="00BD2B25" w:rsidRPr="00BD2B25">
        <w:rPr>
          <w:sz w:val="28"/>
          <w:szCs w:val="28"/>
        </w:rPr>
        <w:t xml:space="preserve"> Законодательного Собрания Ростовской области </w:t>
      </w:r>
      <w:r w:rsidR="00E068E8">
        <w:rPr>
          <w:sz w:val="28"/>
          <w:szCs w:val="28"/>
        </w:rPr>
        <w:t>седьмого</w:t>
      </w:r>
      <w:r w:rsidR="00BD2B25" w:rsidRPr="00BD2B25">
        <w:rPr>
          <w:sz w:val="28"/>
          <w:szCs w:val="28"/>
        </w:rPr>
        <w:t xml:space="preserve"> созыва</w:t>
      </w:r>
      <w:r w:rsidR="00BD2B25">
        <w:rPr>
          <w:sz w:val="28"/>
          <w:szCs w:val="28"/>
        </w:rPr>
        <w:t>, об</w:t>
      </w:r>
      <w:r w:rsidR="00BD2B25" w:rsidRPr="00BD2B25">
        <w:rPr>
          <w:sz w:val="28"/>
          <w:szCs w:val="28"/>
        </w:rPr>
        <w:t xml:space="preserve"> утверждении числа и распределения изготавливаемых избирательных бюллетеней для голосования по соответствующему одномандатному избирательному округу</w:t>
      </w:r>
    </w:p>
    <w:p w:rsidR="00BD2B25" w:rsidRPr="008D51C4" w:rsidRDefault="00BD2B25" w:rsidP="00BD2B25">
      <w:pPr>
        <w:pStyle w:val="a5"/>
        <w:spacing w:line="240" w:lineRule="auto"/>
        <w:rPr>
          <w:b/>
          <w:sz w:val="22"/>
        </w:rPr>
      </w:pPr>
    </w:p>
    <w:p w:rsidR="00C46887" w:rsidRPr="00393D0F" w:rsidRDefault="00C46887" w:rsidP="00C46887">
      <w:pPr>
        <w:pStyle w:val="ConsPlusTitle"/>
        <w:ind w:firstLine="709"/>
        <w:jc w:val="both"/>
        <w:rPr>
          <w:b w:val="0"/>
        </w:rPr>
      </w:pPr>
      <w:r w:rsidRPr="00393D0F">
        <w:rPr>
          <w:b w:val="0"/>
        </w:rPr>
        <w:t>Избирательная комиссия Ростовской области ПОСТАНОВЛЯЕТ:</w:t>
      </w:r>
    </w:p>
    <w:p w:rsidR="00C46887" w:rsidRPr="008D51C4" w:rsidRDefault="00C46887" w:rsidP="00C46887">
      <w:pPr>
        <w:pStyle w:val="ConsPlusTitle"/>
        <w:ind w:firstLine="709"/>
        <w:jc w:val="both"/>
        <w:rPr>
          <w:b w:val="0"/>
          <w:sz w:val="22"/>
        </w:rPr>
      </w:pPr>
    </w:p>
    <w:p w:rsidR="00EF611A" w:rsidRDefault="00BD2B25" w:rsidP="008D51C4">
      <w:pPr>
        <w:pStyle w:val="ConsPlusTitle"/>
        <w:tabs>
          <w:tab w:val="left" w:pos="1134"/>
        </w:tabs>
        <w:spacing w:line="312" w:lineRule="auto"/>
        <w:ind w:firstLine="709"/>
        <w:jc w:val="both"/>
        <w:rPr>
          <w:b w:val="0"/>
        </w:rPr>
      </w:pPr>
      <w:r>
        <w:rPr>
          <w:b w:val="0"/>
        </w:rPr>
        <w:t>1</w:t>
      </w:r>
      <w:r w:rsidR="00EF611A">
        <w:rPr>
          <w:b w:val="0"/>
        </w:rPr>
        <w:t>.</w:t>
      </w:r>
      <w:r w:rsidR="007B5F3F">
        <w:rPr>
          <w:b w:val="0"/>
        </w:rPr>
        <w:t> </w:t>
      </w:r>
      <w:r w:rsidR="009125B2" w:rsidRPr="009125B2">
        <w:rPr>
          <w:b w:val="0"/>
        </w:rPr>
        <w:t>Утвердить</w:t>
      </w:r>
      <w:r w:rsidR="00186ACC">
        <w:rPr>
          <w:b w:val="0"/>
        </w:rPr>
        <w:t xml:space="preserve"> </w:t>
      </w:r>
      <w:r>
        <w:rPr>
          <w:b w:val="0"/>
        </w:rPr>
        <w:t>число</w:t>
      </w:r>
      <w:r w:rsidR="00186ACC">
        <w:rPr>
          <w:b w:val="0"/>
        </w:rPr>
        <w:t xml:space="preserve"> </w:t>
      </w:r>
      <w:r w:rsidR="006D52F8">
        <w:rPr>
          <w:b w:val="0"/>
        </w:rPr>
        <w:t xml:space="preserve">и распределение </w:t>
      </w:r>
      <w:r w:rsidR="00186ACC">
        <w:rPr>
          <w:b w:val="0"/>
        </w:rPr>
        <w:t>изготавливаемых</w:t>
      </w:r>
      <w:r w:rsidR="009125B2" w:rsidRPr="009125B2">
        <w:rPr>
          <w:b w:val="0"/>
        </w:rPr>
        <w:t xml:space="preserve"> </w:t>
      </w:r>
      <w:r>
        <w:rPr>
          <w:b w:val="0"/>
        </w:rPr>
        <w:t xml:space="preserve">избирательных бюллетеней для голосования на выборах депутатов Законодательного Собрания Ростовской области </w:t>
      </w:r>
      <w:r w:rsidR="00E068E8">
        <w:rPr>
          <w:b w:val="0"/>
        </w:rPr>
        <w:t>седьмого</w:t>
      </w:r>
      <w:r>
        <w:rPr>
          <w:b w:val="0"/>
        </w:rPr>
        <w:t xml:space="preserve"> созыва</w:t>
      </w:r>
      <w:r w:rsidR="00192934">
        <w:rPr>
          <w:b w:val="0"/>
        </w:rPr>
        <w:t xml:space="preserve"> </w:t>
      </w:r>
      <w:r w:rsidR="008D51C4" w:rsidRPr="008D51C4">
        <w:rPr>
          <w:b w:val="0"/>
        </w:rPr>
        <w:t xml:space="preserve">по территориальным избирательным комиссиям, на которые возложены полномочия окружных избирательных комиссий по выборам депутатов Законодательного Собрания Ростовской области </w:t>
      </w:r>
      <w:r w:rsidR="00E068E8">
        <w:rPr>
          <w:b w:val="0"/>
        </w:rPr>
        <w:t>седьмого</w:t>
      </w:r>
      <w:r w:rsidR="008D51C4" w:rsidRPr="008D51C4">
        <w:rPr>
          <w:b w:val="0"/>
        </w:rPr>
        <w:t xml:space="preserve"> созыва</w:t>
      </w:r>
      <w:r w:rsidR="008D51C4">
        <w:rPr>
          <w:b w:val="0"/>
        </w:rPr>
        <w:t>,</w:t>
      </w:r>
      <w:r w:rsidR="008D51C4" w:rsidRPr="008D51C4">
        <w:rPr>
          <w:b w:val="0"/>
        </w:rPr>
        <w:t xml:space="preserve"> </w:t>
      </w:r>
      <w:r w:rsidR="00192934">
        <w:rPr>
          <w:b w:val="0"/>
        </w:rPr>
        <w:t>согласно приложению</w:t>
      </w:r>
      <w:r w:rsidR="009125B2" w:rsidRPr="009125B2">
        <w:rPr>
          <w:b w:val="0"/>
        </w:rPr>
        <w:t>.</w:t>
      </w:r>
    </w:p>
    <w:p w:rsidR="003368CB" w:rsidRPr="003368CB" w:rsidRDefault="003368CB" w:rsidP="008D51C4">
      <w:pPr>
        <w:pStyle w:val="ConsPlusTitle"/>
        <w:tabs>
          <w:tab w:val="left" w:pos="1134"/>
        </w:tabs>
        <w:spacing w:line="312" w:lineRule="auto"/>
        <w:ind w:firstLine="709"/>
        <w:jc w:val="both"/>
        <w:rPr>
          <w:b w:val="0"/>
        </w:rPr>
      </w:pPr>
      <w:r w:rsidRPr="003368CB">
        <w:rPr>
          <w:b w:val="0"/>
        </w:rPr>
        <w:t>2.</w:t>
      </w:r>
      <w:r w:rsidR="009E2835">
        <w:rPr>
          <w:b w:val="0"/>
        </w:rPr>
        <w:t> </w:t>
      </w:r>
      <w:r w:rsidRPr="003368CB">
        <w:rPr>
          <w:b w:val="0"/>
        </w:rPr>
        <w:t xml:space="preserve">Направить настоящее постановление в территориальные избирательные комиссии. </w:t>
      </w:r>
    </w:p>
    <w:p w:rsidR="003368CB" w:rsidRDefault="003368CB" w:rsidP="008D51C4">
      <w:pPr>
        <w:pStyle w:val="ConsPlusTitle"/>
        <w:tabs>
          <w:tab w:val="left" w:pos="1134"/>
        </w:tabs>
        <w:spacing w:line="312" w:lineRule="auto"/>
        <w:ind w:firstLine="709"/>
        <w:jc w:val="both"/>
        <w:rPr>
          <w:b w:val="0"/>
        </w:rPr>
      </w:pPr>
      <w:r w:rsidRPr="003368CB">
        <w:rPr>
          <w:b w:val="0"/>
        </w:rPr>
        <w:t>3.</w:t>
      </w:r>
      <w:r w:rsidR="009E2835">
        <w:rPr>
          <w:b w:val="0"/>
        </w:rPr>
        <w:t> </w:t>
      </w:r>
      <w:r w:rsidRPr="003368CB">
        <w:rPr>
          <w:b w:val="0"/>
        </w:rPr>
        <w:t>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8D51C4" w:rsidRDefault="008D51C4" w:rsidP="008D51C4">
      <w:pPr>
        <w:pStyle w:val="ConsPlusTitle"/>
        <w:tabs>
          <w:tab w:val="left" w:pos="1134"/>
        </w:tabs>
        <w:spacing w:line="312" w:lineRule="auto"/>
        <w:ind w:firstLine="709"/>
        <w:jc w:val="both"/>
        <w:rPr>
          <w:b w:val="0"/>
        </w:rPr>
      </w:pPr>
    </w:p>
    <w:p w:rsidR="00A86CAD" w:rsidRPr="003368CB" w:rsidRDefault="00A86CAD" w:rsidP="008D51C4">
      <w:pPr>
        <w:pStyle w:val="ConsPlusTitle"/>
        <w:tabs>
          <w:tab w:val="left" w:pos="1134"/>
        </w:tabs>
        <w:spacing w:line="312" w:lineRule="auto"/>
        <w:ind w:firstLine="709"/>
        <w:jc w:val="both"/>
        <w:rPr>
          <w:b w:val="0"/>
        </w:rPr>
      </w:pPr>
    </w:p>
    <w:p w:rsidR="007B5F3F" w:rsidRDefault="003368CB" w:rsidP="008D51C4">
      <w:pPr>
        <w:pStyle w:val="ConsPlusTitle"/>
        <w:tabs>
          <w:tab w:val="left" w:pos="1134"/>
        </w:tabs>
        <w:spacing w:line="312" w:lineRule="auto"/>
        <w:ind w:firstLine="709"/>
        <w:jc w:val="both"/>
        <w:rPr>
          <w:b w:val="0"/>
        </w:rPr>
      </w:pPr>
      <w:r w:rsidRPr="003368CB">
        <w:rPr>
          <w:b w:val="0"/>
        </w:rPr>
        <w:lastRenderedPageBreak/>
        <w:t>4. Контроль за выполнением настоящего постановления возложить на секретаря комиссии Драгомирову С.Н.</w:t>
      </w:r>
    </w:p>
    <w:p w:rsidR="003368CB" w:rsidRPr="003368CB" w:rsidRDefault="003368CB" w:rsidP="003368CB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</w:p>
    <w:p w:rsidR="00C46887" w:rsidRDefault="00C46887" w:rsidP="00C46887">
      <w:pPr>
        <w:spacing w:line="324" w:lineRule="auto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А.В. Буров</w:t>
      </w:r>
    </w:p>
    <w:p w:rsidR="00C46887" w:rsidRDefault="00C46887" w:rsidP="00C46887">
      <w:pPr>
        <w:spacing w:line="324" w:lineRule="auto"/>
        <w:rPr>
          <w:sz w:val="28"/>
        </w:rPr>
      </w:pPr>
    </w:p>
    <w:p w:rsidR="00C46887" w:rsidRDefault="00C46887" w:rsidP="00C46887">
      <w:pPr>
        <w:spacing w:line="324" w:lineRule="auto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С.Н. Драгомирова</w:t>
      </w:r>
    </w:p>
    <w:p w:rsidR="0025389B" w:rsidRDefault="0025389B"/>
    <w:p w:rsidR="007B5F3F" w:rsidRDefault="007B5F3F">
      <w:pPr>
        <w:sectPr w:rsidR="007B5F3F" w:rsidSect="008D51C4">
          <w:headerReference w:type="default" r:id="rId9"/>
          <w:pgSz w:w="11906" w:h="16838"/>
          <w:pgMar w:top="567" w:right="851" w:bottom="426" w:left="1701" w:header="709" w:footer="709" w:gutter="0"/>
          <w:cols w:space="708"/>
          <w:titlePg/>
          <w:docGrid w:linePitch="360"/>
        </w:sectPr>
      </w:pPr>
    </w:p>
    <w:p w:rsidR="002A089A" w:rsidRDefault="002A089A" w:rsidP="008701D5">
      <w:pPr>
        <w:ind w:left="5670" w:firstLine="5096"/>
        <w:jc w:val="center"/>
        <w:rPr>
          <w:sz w:val="28"/>
        </w:rPr>
      </w:pPr>
      <w:r w:rsidRPr="002A089A">
        <w:rPr>
          <w:sz w:val="28"/>
        </w:rPr>
        <w:lastRenderedPageBreak/>
        <w:t xml:space="preserve">Приложение </w:t>
      </w:r>
    </w:p>
    <w:p w:rsidR="009E2835" w:rsidRPr="002A089A" w:rsidRDefault="009E2835" w:rsidP="008701D5">
      <w:pPr>
        <w:ind w:left="5670" w:firstLine="5096"/>
        <w:jc w:val="center"/>
        <w:rPr>
          <w:sz w:val="28"/>
        </w:rPr>
      </w:pPr>
    </w:p>
    <w:p w:rsidR="002A089A" w:rsidRPr="002A089A" w:rsidRDefault="002A089A" w:rsidP="008701D5">
      <w:pPr>
        <w:ind w:left="5670" w:firstLine="5096"/>
        <w:jc w:val="center"/>
        <w:rPr>
          <w:sz w:val="28"/>
        </w:rPr>
      </w:pPr>
      <w:r w:rsidRPr="002A089A">
        <w:rPr>
          <w:sz w:val="28"/>
        </w:rPr>
        <w:t>УТВЕРЖДЕН</w:t>
      </w:r>
      <w:r w:rsidR="009E2835">
        <w:rPr>
          <w:sz w:val="28"/>
        </w:rPr>
        <w:t>О</w:t>
      </w:r>
    </w:p>
    <w:p w:rsidR="002A089A" w:rsidRPr="002A089A" w:rsidRDefault="002A089A" w:rsidP="008701D5">
      <w:pPr>
        <w:ind w:left="5670" w:firstLine="5096"/>
        <w:jc w:val="center"/>
        <w:rPr>
          <w:sz w:val="28"/>
        </w:rPr>
      </w:pPr>
      <w:r w:rsidRPr="002A089A">
        <w:rPr>
          <w:sz w:val="28"/>
        </w:rPr>
        <w:t xml:space="preserve"> постановлением</w:t>
      </w:r>
    </w:p>
    <w:p w:rsidR="00453E83" w:rsidRPr="006B09D1" w:rsidRDefault="00453E83" w:rsidP="008701D5">
      <w:pPr>
        <w:ind w:left="5670" w:firstLine="5096"/>
        <w:jc w:val="center"/>
        <w:rPr>
          <w:sz w:val="28"/>
        </w:rPr>
      </w:pPr>
      <w:r w:rsidRPr="006B09D1">
        <w:rPr>
          <w:sz w:val="28"/>
        </w:rPr>
        <w:t>Избирательной комиссии</w:t>
      </w:r>
    </w:p>
    <w:p w:rsidR="00453E83" w:rsidRPr="006B09D1" w:rsidRDefault="00453E83" w:rsidP="008701D5">
      <w:pPr>
        <w:ind w:left="5670" w:firstLine="5096"/>
        <w:jc w:val="center"/>
        <w:rPr>
          <w:sz w:val="28"/>
        </w:rPr>
      </w:pPr>
      <w:r w:rsidRPr="006B09D1">
        <w:rPr>
          <w:sz w:val="28"/>
        </w:rPr>
        <w:t>Ростовской области</w:t>
      </w:r>
    </w:p>
    <w:p w:rsidR="00E76688" w:rsidRPr="009E2835" w:rsidRDefault="00E76688" w:rsidP="008701D5">
      <w:pPr>
        <w:pStyle w:val="21"/>
        <w:spacing w:line="240" w:lineRule="auto"/>
        <w:ind w:left="5670" w:firstLine="5096"/>
        <w:rPr>
          <w:szCs w:val="28"/>
        </w:rPr>
      </w:pPr>
      <w:r w:rsidRPr="00453E83">
        <w:rPr>
          <w:szCs w:val="28"/>
        </w:rPr>
        <w:t xml:space="preserve">от </w:t>
      </w:r>
      <w:r w:rsidR="0035309E">
        <w:rPr>
          <w:szCs w:val="28"/>
        </w:rPr>
        <w:t>28.07.</w:t>
      </w:r>
      <w:r w:rsidR="009E2835" w:rsidRPr="009E2835">
        <w:rPr>
          <w:szCs w:val="28"/>
        </w:rPr>
        <w:t>20</w:t>
      </w:r>
      <w:r w:rsidR="00E068E8">
        <w:rPr>
          <w:szCs w:val="28"/>
        </w:rPr>
        <w:t>23</w:t>
      </w:r>
      <w:r w:rsidR="009E2835" w:rsidRPr="009E2835">
        <w:rPr>
          <w:szCs w:val="28"/>
        </w:rPr>
        <w:t xml:space="preserve"> г.</w:t>
      </w:r>
      <w:r w:rsidR="009E2835">
        <w:rPr>
          <w:szCs w:val="28"/>
        </w:rPr>
        <w:t xml:space="preserve"> </w:t>
      </w:r>
      <w:r w:rsidRPr="009E2835">
        <w:rPr>
          <w:szCs w:val="28"/>
        </w:rPr>
        <w:t>№</w:t>
      </w:r>
      <w:r w:rsidR="0035309E">
        <w:rPr>
          <w:szCs w:val="28"/>
        </w:rPr>
        <w:t xml:space="preserve"> 38-4</w:t>
      </w:r>
    </w:p>
    <w:p w:rsidR="00453E83" w:rsidRDefault="00453E83" w:rsidP="00453E83"/>
    <w:p w:rsidR="00890EB0" w:rsidRDefault="00890EB0" w:rsidP="00453E83">
      <w:pPr>
        <w:jc w:val="center"/>
        <w:rPr>
          <w:b/>
          <w:bCs/>
          <w:color w:val="000000"/>
          <w:sz w:val="28"/>
          <w:szCs w:val="28"/>
        </w:rPr>
      </w:pPr>
    </w:p>
    <w:p w:rsidR="00453E83" w:rsidRPr="00BE057C" w:rsidRDefault="009E2835" w:rsidP="00453E83">
      <w:pPr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Число</w:t>
      </w:r>
      <w:r w:rsidR="006D52F8">
        <w:rPr>
          <w:bCs/>
          <w:color w:val="000000"/>
          <w:sz w:val="28"/>
          <w:szCs w:val="28"/>
        </w:rPr>
        <w:t xml:space="preserve"> и р</w:t>
      </w:r>
      <w:r w:rsidR="00453E83" w:rsidRPr="00BE057C">
        <w:rPr>
          <w:bCs/>
          <w:color w:val="000000"/>
          <w:sz w:val="28"/>
          <w:szCs w:val="28"/>
        </w:rPr>
        <w:t xml:space="preserve">аспределение </w:t>
      </w:r>
      <w:r>
        <w:rPr>
          <w:bCs/>
          <w:color w:val="000000"/>
          <w:sz w:val="28"/>
          <w:szCs w:val="28"/>
        </w:rPr>
        <w:t xml:space="preserve">изготавливаемых </w:t>
      </w:r>
      <w:r w:rsidR="00453E83" w:rsidRPr="00BE057C">
        <w:rPr>
          <w:bCs/>
          <w:color w:val="000000"/>
          <w:sz w:val="28"/>
          <w:szCs w:val="28"/>
        </w:rPr>
        <w:t xml:space="preserve">избирательных бюллетеней </w:t>
      </w:r>
      <w:r>
        <w:rPr>
          <w:bCs/>
          <w:color w:val="000000"/>
          <w:sz w:val="28"/>
          <w:szCs w:val="28"/>
        </w:rPr>
        <w:t xml:space="preserve">для голосования </w:t>
      </w:r>
      <w:r w:rsidR="00453E83" w:rsidRPr="00BE057C">
        <w:rPr>
          <w:bCs/>
          <w:color w:val="000000"/>
          <w:sz w:val="28"/>
          <w:szCs w:val="28"/>
        </w:rPr>
        <w:t xml:space="preserve">на выборах депутатов Законодательного Собрания Ростовской области </w:t>
      </w:r>
      <w:r w:rsidR="00A86CAD">
        <w:rPr>
          <w:bCs/>
          <w:color w:val="000000"/>
          <w:sz w:val="28"/>
          <w:szCs w:val="28"/>
        </w:rPr>
        <w:t>седьмого</w:t>
      </w:r>
      <w:r w:rsidR="00453E83" w:rsidRPr="00BE057C">
        <w:rPr>
          <w:bCs/>
          <w:color w:val="000000"/>
          <w:sz w:val="28"/>
          <w:szCs w:val="28"/>
        </w:rPr>
        <w:t xml:space="preserve"> созыва по </w:t>
      </w:r>
      <w:r w:rsidR="000737E8" w:rsidRPr="00BE057C">
        <w:rPr>
          <w:bCs/>
          <w:color w:val="000000"/>
          <w:sz w:val="28"/>
          <w:szCs w:val="28"/>
        </w:rPr>
        <w:t xml:space="preserve">территориальным избирательным комиссиям, на которые возложены полномочия окружных избирательных комиссий по выборам депутатов Законодательного Собрания Ростовской области </w:t>
      </w:r>
      <w:r w:rsidR="00E068E8">
        <w:rPr>
          <w:bCs/>
          <w:color w:val="000000"/>
          <w:sz w:val="28"/>
          <w:szCs w:val="28"/>
        </w:rPr>
        <w:t>седьмого</w:t>
      </w:r>
      <w:r w:rsidR="000737E8" w:rsidRPr="00BE057C">
        <w:rPr>
          <w:bCs/>
          <w:color w:val="000000"/>
          <w:sz w:val="28"/>
          <w:szCs w:val="28"/>
        </w:rPr>
        <w:t xml:space="preserve"> созыва</w:t>
      </w:r>
    </w:p>
    <w:p w:rsidR="00453E83" w:rsidRDefault="00453E83" w:rsidP="00453E83"/>
    <w:tbl>
      <w:tblPr>
        <w:tblW w:w="1533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819"/>
        <w:gridCol w:w="1843"/>
        <w:gridCol w:w="1843"/>
        <w:gridCol w:w="1985"/>
        <w:gridCol w:w="1985"/>
        <w:gridCol w:w="2155"/>
      </w:tblGrid>
      <w:tr w:rsidR="00E068E8" w:rsidRPr="005313AE" w:rsidTr="00076988">
        <w:trPr>
          <w:cantSplit/>
          <w:trHeight w:val="764"/>
          <w:tblHeader/>
        </w:trPr>
        <w:tc>
          <w:tcPr>
            <w:tcW w:w="709" w:type="dxa"/>
            <w:vMerge w:val="restart"/>
            <w:vAlign w:val="center"/>
          </w:tcPr>
          <w:p w:rsidR="00E068E8" w:rsidRPr="00E068E8" w:rsidRDefault="00E068E8" w:rsidP="002A089A">
            <w:pPr>
              <w:ind w:left="-108"/>
              <w:jc w:val="center"/>
              <w:rPr>
                <w:bCs/>
                <w:sz w:val="24"/>
                <w:szCs w:val="24"/>
              </w:rPr>
            </w:pPr>
            <w:r w:rsidRPr="00E068E8">
              <w:rPr>
                <w:bCs/>
                <w:sz w:val="24"/>
                <w:szCs w:val="24"/>
              </w:rPr>
              <w:t>№</w:t>
            </w:r>
          </w:p>
          <w:p w:rsidR="00E068E8" w:rsidRPr="00E068E8" w:rsidRDefault="00E068E8" w:rsidP="002A089A">
            <w:pPr>
              <w:ind w:left="-108"/>
              <w:jc w:val="center"/>
              <w:rPr>
                <w:bCs/>
                <w:sz w:val="24"/>
                <w:szCs w:val="24"/>
              </w:rPr>
            </w:pPr>
            <w:r w:rsidRPr="00E068E8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4819" w:type="dxa"/>
            <w:vMerge w:val="restart"/>
            <w:vAlign w:val="center"/>
          </w:tcPr>
          <w:p w:rsidR="00E068E8" w:rsidRPr="008E3931" w:rsidRDefault="00E068E8" w:rsidP="008E3931">
            <w:pPr>
              <w:ind w:left="142"/>
              <w:jc w:val="center"/>
              <w:rPr>
                <w:bCs/>
                <w:sz w:val="24"/>
                <w:szCs w:val="24"/>
              </w:rPr>
            </w:pPr>
            <w:r w:rsidRPr="008E3931">
              <w:rPr>
                <w:bCs/>
                <w:sz w:val="24"/>
                <w:szCs w:val="24"/>
              </w:rPr>
              <w:t>Наименование одномандатного избирательного округа и территориальной избирательной комиссии, которую возложены полномочия окружной избирательной комиссии по выборам депутатов Законодательного Собрания Ростовской области седьмого созыва</w:t>
            </w:r>
          </w:p>
        </w:tc>
        <w:tc>
          <w:tcPr>
            <w:tcW w:w="5671" w:type="dxa"/>
            <w:gridSpan w:val="3"/>
            <w:vAlign w:val="center"/>
          </w:tcPr>
          <w:p w:rsidR="00E068E8" w:rsidRPr="00E068E8" w:rsidRDefault="00E068E8" w:rsidP="008701D5">
            <w:pPr>
              <w:jc w:val="center"/>
              <w:rPr>
                <w:sz w:val="24"/>
                <w:szCs w:val="24"/>
              </w:rPr>
            </w:pPr>
            <w:r w:rsidRPr="00E068E8">
              <w:rPr>
                <w:sz w:val="24"/>
                <w:szCs w:val="24"/>
              </w:rPr>
              <w:t>По единому избирательному округу</w:t>
            </w:r>
          </w:p>
        </w:tc>
        <w:tc>
          <w:tcPr>
            <w:tcW w:w="4140" w:type="dxa"/>
            <w:gridSpan w:val="2"/>
            <w:vAlign w:val="center"/>
          </w:tcPr>
          <w:p w:rsidR="00E068E8" w:rsidRPr="00E068E8" w:rsidRDefault="00E068E8" w:rsidP="008701D5">
            <w:pPr>
              <w:jc w:val="center"/>
              <w:rPr>
                <w:sz w:val="24"/>
                <w:szCs w:val="24"/>
              </w:rPr>
            </w:pPr>
            <w:r w:rsidRPr="00E068E8">
              <w:rPr>
                <w:sz w:val="24"/>
                <w:szCs w:val="24"/>
              </w:rPr>
              <w:t>По одномандатным избирательным округам</w:t>
            </w:r>
          </w:p>
        </w:tc>
      </w:tr>
      <w:tr w:rsidR="00E068E8" w:rsidRPr="005313AE" w:rsidTr="00076988">
        <w:trPr>
          <w:cantSplit/>
          <w:tblHeader/>
        </w:trPr>
        <w:tc>
          <w:tcPr>
            <w:tcW w:w="709" w:type="dxa"/>
            <w:vMerge/>
            <w:vAlign w:val="center"/>
          </w:tcPr>
          <w:p w:rsidR="00E068E8" w:rsidRPr="00E068E8" w:rsidRDefault="00E068E8" w:rsidP="002A089A">
            <w:pPr>
              <w:ind w:left="-108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819" w:type="dxa"/>
            <w:vMerge/>
            <w:vAlign w:val="center"/>
          </w:tcPr>
          <w:p w:rsidR="00E068E8" w:rsidRPr="008E3931" w:rsidRDefault="00E068E8" w:rsidP="008E3931">
            <w:pPr>
              <w:ind w:left="142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068E8" w:rsidRPr="00E068E8" w:rsidRDefault="00E068E8" w:rsidP="00076988">
            <w:pPr>
              <w:jc w:val="center"/>
              <w:rPr>
                <w:sz w:val="24"/>
                <w:szCs w:val="24"/>
              </w:rPr>
            </w:pPr>
            <w:r w:rsidRPr="00E068E8">
              <w:rPr>
                <w:sz w:val="24"/>
                <w:szCs w:val="24"/>
              </w:rPr>
              <w:t>Наименование региональной группы</w:t>
            </w:r>
          </w:p>
        </w:tc>
        <w:tc>
          <w:tcPr>
            <w:tcW w:w="1843" w:type="dxa"/>
            <w:vAlign w:val="center"/>
          </w:tcPr>
          <w:p w:rsidR="00E068E8" w:rsidRPr="00E068E8" w:rsidRDefault="00E068E8" w:rsidP="00076988">
            <w:pPr>
              <w:jc w:val="center"/>
              <w:rPr>
                <w:sz w:val="24"/>
                <w:szCs w:val="24"/>
              </w:rPr>
            </w:pPr>
            <w:r w:rsidRPr="00E068E8">
              <w:rPr>
                <w:sz w:val="24"/>
                <w:szCs w:val="24"/>
              </w:rPr>
              <w:t>Общее число избирательных  бюллетеней</w:t>
            </w:r>
          </w:p>
        </w:tc>
        <w:tc>
          <w:tcPr>
            <w:tcW w:w="1985" w:type="dxa"/>
            <w:vAlign w:val="center"/>
          </w:tcPr>
          <w:p w:rsidR="00E068E8" w:rsidRPr="00E068E8" w:rsidRDefault="00E068E8" w:rsidP="00076988">
            <w:pPr>
              <w:jc w:val="center"/>
              <w:rPr>
                <w:sz w:val="24"/>
                <w:szCs w:val="24"/>
              </w:rPr>
            </w:pPr>
            <w:r w:rsidRPr="00E068E8">
              <w:rPr>
                <w:sz w:val="24"/>
                <w:szCs w:val="24"/>
              </w:rPr>
              <w:t>В том числе для голосования с использованием КОИБ</w:t>
            </w:r>
          </w:p>
        </w:tc>
        <w:tc>
          <w:tcPr>
            <w:tcW w:w="1985" w:type="dxa"/>
            <w:vAlign w:val="center"/>
          </w:tcPr>
          <w:p w:rsidR="00E068E8" w:rsidRPr="00E068E8" w:rsidRDefault="00E068E8" w:rsidP="00076988">
            <w:pPr>
              <w:jc w:val="center"/>
              <w:rPr>
                <w:sz w:val="24"/>
                <w:szCs w:val="24"/>
              </w:rPr>
            </w:pPr>
            <w:r w:rsidRPr="00E068E8">
              <w:rPr>
                <w:sz w:val="24"/>
                <w:szCs w:val="24"/>
              </w:rPr>
              <w:t>Общее число избирательных  бюллетеней</w:t>
            </w:r>
          </w:p>
        </w:tc>
        <w:tc>
          <w:tcPr>
            <w:tcW w:w="2155" w:type="dxa"/>
            <w:vAlign w:val="center"/>
          </w:tcPr>
          <w:p w:rsidR="00E068E8" w:rsidRPr="00E068E8" w:rsidRDefault="00E068E8" w:rsidP="00076988">
            <w:pPr>
              <w:jc w:val="center"/>
              <w:rPr>
                <w:sz w:val="24"/>
                <w:szCs w:val="24"/>
              </w:rPr>
            </w:pPr>
            <w:r w:rsidRPr="00E068E8">
              <w:rPr>
                <w:sz w:val="24"/>
                <w:szCs w:val="24"/>
              </w:rPr>
              <w:t>В том числе для голосования с использованием КОИБ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 w:themeColor="text1"/>
                <w:sz w:val="22"/>
                <w:szCs w:val="22"/>
              </w:rPr>
              <w:t>Шолоховский одномандатный избирательный округ № 1 - Территориальная избирательная комиссия Шолоховского района Ростовской области</w:t>
            </w:r>
          </w:p>
        </w:tc>
        <w:tc>
          <w:tcPr>
            <w:tcW w:w="1843" w:type="dxa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r w:rsidRPr="00980F41">
              <w:rPr>
                <w:sz w:val="22"/>
                <w:szCs w:val="22"/>
              </w:rPr>
              <w:t>Шолоховская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/>
                <w:sz w:val="22"/>
                <w:szCs w:val="22"/>
              </w:rPr>
              <w:t>82 885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/>
                <w:sz w:val="22"/>
                <w:szCs w:val="22"/>
              </w:rPr>
              <w:t>6 041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/>
                <w:sz w:val="22"/>
                <w:szCs w:val="22"/>
              </w:rPr>
              <w:t>82 885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/>
                <w:sz w:val="22"/>
                <w:szCs w:val="22"/>
              </w:rPr>
              <w:t>6 041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bCs/>
                <w:color w:val="000000" w:themeColor="text1"/>
                <w:sz w:val="22"/>
                <w:szCs w:val="22"/>
              </w:rPr>
              <w:t>Кашарский</w:t>
            </w:r>
            <w:proofErr w:type="spellEnd"/>
            <w:r w:rsidRPr="00980F41">
              <w:rPr>
                <w:bCs/>
                <w:color w:val="000000" w:themeColor="text1"/>
                <w:sz w:val="22"/>
                <w:szCs w:val="22"/>
              </w:rPr>
              <w:t xml:space="preserve"> одномандатный избирательный округ № 2 - Территориальная избирательная комиссия </w:t>
            </w:r>
            <w:proofErr w:type="spellStart"/>
            <w:r w:rsidRPr="00980F41">
              <w:rPr>
                <w:bCs/>
                <w:color w:val="000000" w:themeColor="text1"/>
                <w:sz w:val="22"/>
                <w:szCs w:val="22"/>
              </w:rPr>
              <w:t>Кашарского</w:t>
            </w:r>
            <w:proofErr w:type="spellEnd"/>
            <w:r w:rsidRPr="00980F41">
              <w:rPr>
                <w:bCs/>
                <w:color w:val="000000" w:themeColor="text1"/>
                <w:sz w:val="22"/>
                <w:szCs w:val="22"/>
              </w:rPr>
              <w:t xml:space="preserve">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r w:rsidRPr="00980F41">
              <w:rPr>
                <w:sz w:val="22"/>
                <w:szCs w:val="22"/>
              </w:rPr>
              <w:t>Шолоховская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82 528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9 315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82 528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9 315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Донецкий одномандатный избирательный округ № 3 - Территориальная избирательная комиссия города Донецка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r w:rsidRPr="00980F41">
              <w:rPr>
                <w:sz w:val="22"/>
                <w:szCs w:val="22"/>
              </w:rPr>
              <w:t>Каменская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85 827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4 521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85 827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4 521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Каменский одномандатный избирательный округ № 4 - Территориальная избирательная комиссия Каменского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r w:rsidRPr="00980F41">
              <w:rPr>
                <w:sz w:val="22"/>
                <w:szCs w:val="22"/>
              </w:rPr>
              <w:t>Каменская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72 931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5 302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72 931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5 302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bCs/>
                <w:color w:val="000000" w:themeColor="text1"/>
                <w:sz w:val="22"/>
                <w:szCs w:val="22"/>
              </w:rPr>
              <w:t>Белокалитвинский</w:t>
            </w:r>
            <w:proofErr w:type="spellEnd"/>
            <w:r w:rsidRPr="00980F41">
              <w:rPr>
                <w:bCs/>
                <w:color w:val="000000" w:themeColor="text1"/>
                <w:sz w:val="22"/>
                <w:szCs w:val="22"/>
              </w:rPr>
              <w:t xml:space="preserve"> одномандатный избирательный округ № 5 - Территориальная избирательная комиссия </w:t>
            </w:r>
            <w:proofErr w:type="spellStart"/>
            <w:r w:rsidRPr="00980F41">
              <w:rPr>
                <w:bCs/>
                <w:color w:val="000000" w:themeColor="text1"/>
                <w:sz w:val="22"/>
                <w:szCs w:val="22"/>
              </w:rPr>
              <w:t>Белокалитвинского</w:t>
            </w:r>
            <w:proofErr w:type="spellEnd"/>
            <w:r w:rsidRPr="00980F41">
              <w:rPr>
                <w:bCs/>
                <w:color w:val="000000" w:themeColor="text1"/>
                <w:sz w:val="22"/>
                <w:szCs w:val="22"/>
              </w:rPr>
              <w:t xml:space="preserve">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Белокалитвинская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84 566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7 282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84 566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7 282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bCs/>
                <w:color w:val="000000" w:themeColor="text1"/>
                <w:sz w:val="22"/>
                <w:szCs w:val="22"/>
              </w:rPr>
              <w:t>Зверевский</w:t>
            </w:r>
            <w:proofErr w:type="spellEnd"/>
            <w:r w:rsidRPr="00980F41">
              <w:rPr>
                <w:bCs/>
                <w:color w:val="000000" w:themeColor="text1"/>
                <w:sz w:val="22"/>
                <w:szCs w:val="22"/>
              </w:rPr>
              <w:t xml:space="preserve"> одномандатный избирательный округ № 6 - Территориальная избирательная комиссия города Зверево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proofErr w:type="spellStart"/>
            <w:r w:rsidRPr="00980F41">
              <w:rPr>
                <w:sz w:val="22"/>
                <w:szCs w:val="22"/>
              </w:rPr>
              <w:t>Зверевская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85 624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4 151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85 624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4 151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bCs/>
                <w:color w:val="000000" w:themeColor="text1"/>
                <w:sz w:val="22"/>
                <w:szCs w:val="22"/>
              </w:rPr>
              <w:t>Новошахтинский</w:t>
            </w:r>
            <w:proofErr w:type="spellEnd"/>
            <w:r w:rsidRPr="00980F41">
              <w:rPr>
                <w:bCs/>
                <w:color w:val="000000" w:themeColor="text1"/>
                <w:sz w:val="22"/>
                <w:szCs w:val="22"/>
              </w:rPr>
              <w:t xml:space="preserve"> одномандатный избирательный округ № 7 - Территориальная избирательная комиссия города Новошахтинска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proofErr w:type="spellStart"/>
            <w:r w:rsidRPr="00980F41">
              <w:rPr>
                <w:sz w:val="22"/>
                <w:szCs w:val="22"/>
              </w:rPr>
              <w:t>Зверевская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84 047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3 836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84 047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3 836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Шахтинский (западный) одномандатный избирательный округ № 8 - Территориальная избирательная комиссия города Шахты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proofErr w:type="spellStart"/>
            <w:r w:rsidRPr="00980F41">
              <w:rPr>
                <w:sz w:val="22"/>
                <w:szCs w:val="22"/>
              </w:rPr>
              <w:t>Шахтинская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73 262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5 620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73 262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5 620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Шахтинский (восточный) одномандатный избирательный округ № 9 - Территориальная избирательная комиссия города Шахты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proofErr w:type="spellStart"/>
            <w:r w:rsidRPr="00980F41">
              <w:rPr>
                <w:sz w:val="22"/>
                <w:szCs w:val="22"/>
              </w:rPr>
              <w:t>Шахтинская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71 149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1 417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71 149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1 417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bCs/>
                <w:color w:val="000000" w:themeColor="text1"/>
                <w:sz w:val="22"/>
                <w:szCs w:val="22"/>
              </w:rPr>
              <w:t>Новочеркасский</w:t>
            </w:r>
            <w:proofErr w:type="spellEnd"/>
            <w:r w:rsidRPr="00980F41">
              <w:rPr>
                <w:bCs/>
                <w:color w:val="000000" w:themeColor="text1"/>
                <w:sz w:val="22"/>
                <w:szCs w:val="22"/>
              </w:rPr>
              <w:t xml:space="preserve"> одномандатный избирательный округ № 10 - Территориальная избирательная комиссия города Новочеркасска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Новочеркасская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75 074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4 636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75 074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4 636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Октябрьский одномандатный избирательный округ № 11 - Территориальная избирательная комиссия Октябрьского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980F41">
              <w:rPr>
                <w:color w:val="000000"/>
                <w:sz w:val="22"/>
                <w:szCs w:val="22"/>
              </w:rPr>
              <w:t>-Донецкая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74 507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9 511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74 507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9 511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Аксайский</w:t>
            </w:r>
            <w:proofErr w:type="spellEnd"/>
            <w:r w:rsidRPr="00980F41">
              <w:rPr>
                <w:color w:val="000000"/>
                <w:sz w:val="22"/>
                <w:szCs w:val="22"/>
              </w:rPr>
              <w:t xml:space="preserve"> (северный) одномандатный избирательный округ № 12 - Территориальная избирательная комиссия города Новочеркасска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Новочеркасская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81 852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15 996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81 852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15 996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Орловский одномандатный избирательный округ № 13 - Территориальная избирательная комиссия Орловского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Семикаракорская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71 753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5 551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71 753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5 551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Морозовский одномандатный избирательный округ № 14 - Территориальная избирательная комиссия Морозовского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Белокалитвинская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75 747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5 236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75 747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5 236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Константиновский одномандатный избирательный округу № 15 - Территориальная избирательная комиссия Константиновского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proofErr w:type="spellStart"/>
            <w:r w:rsidRPr="00980F41">
              <w:rPr>
                <w:sz w:val="22"/>
                <w:szCs w:val="22"/>
              </w:rPr>
              <w:t>Волгодонская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83 378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7 409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83 378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7 409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bCs/>
                <w:color w:val="000000" w:themeColor="text1"/>
                <w:sz w:val="22"/>
                <w:szCs w:val="22"/>
              </w:rPr>
              <w:t>Волгодонской</w:t>
            </w:r>
            <w:proofErr w:type="spellEnd"/>
            <w:r w:rsidRPr="00980F41">
              <w:rPr>
                <w:bCs/>
                <w:color w:val="000000" w:themeColor="text1"/>
                <w:sz w:val="22"/>
                <w:szCs w:val="22"/>
              </w:rPr>
              <w:t xml:space="preserve"> одномандатный избирательный округ № 16 - Территориальная избирательная комиссия города Волгодонска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proofErr w:type="spellStart"/>
            <w:r w:rsidRPr="00980F41">
              <w:rPr>
                <w:sz w:val="22"/>
                <w:szCs w:val="22"/>
              </w:rPr>
              <w:t>Волгодонская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83 613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3 504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83 613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3 504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Усть-Донецкий одномандатный избирательный округ № 17 - Территориальная избирательная комиссия Усть-Донецкого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980F41">
              <w:rPr>
                <w:color w:val="000000"/>
                <w:sz w:val="22"/>
                <w:szCs w:val="22"/>
              </w:rPr>
              <w:t>-Донецкая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80 397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8 561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80 397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8 561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Семикаракорский одномандатный избирательный округу № 18 - Территориальная избирательная комиссия Семикаракорского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Семикаракорская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74 111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8 017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74 111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8 017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bCs/>
                <w:color w:val="000000" w:themeColor="text1"/>
                <w:sz w:val="22"/>
                <w:szCs w:val="22"/>
              </w:rPr>
              <w:t>Сальский</w:t>
            </w:r>
            <w:proofErr w:type="spellEnd"/>
            <w:r w:rsidRPr="00980F41">
              <w:rPr>
                <w:bCs/>
                <w:color w:val="000000" w:themeColor="text1"/>
                <w:sz w:val="22"/>
                <w:szCs w:val="22"/>
              </w:rPr>
              <w:t xml:space="preserve"> одномандатный избирательный округ № 19 - Территориальная избирательная комиссия </w:t>
            </w:r>
            <w:proofErr w:type="spellStart"/>
            <w:r w:rsidRPr="00980F41">
              <w:rPr>
                <w:bCs/>
                <w:color w:val="000000" w:themeColor="text1"/>
                <w:sz w:val="22"/>
                <w:szCs w:val="22"/>
              </w:rPr>
              <w:t>Сальского</w:t>
            </w:r>
            <w:proofErr w:type="spellEnd"/>
            <w:r w:rsidRPr="00980F41">
              <w:rPr>
                <w:bCs/>
                <w:color w:val="000000" w:themeColor="text1"/>
                <w:sz w:val="22"/>
                <w:szCs w:val="22"/>
              </w:rPr>
              <w:t xml:space="preserve">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Сальская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71 912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1 385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71 912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1 385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bCs/>
                <w:color w:val="000000" w:themeColor="text1"/>
                <w:sz w:val="22"/>
                <w:szCs w:val="22"/>
              </w:rPr>
              <w:t>Песчанокопский</w:t>
            </w:r>
            <w:proofErr w:type="spellEnd"/>
            <w:r w:rsidRPr="00980F41">
              <w:rPr>
                <w:bCs/>
                <w:color w:val="000000" w:themeColor="text1"/>
                <w:sz w:val="22"/>
                <w:szCs w:val="22"/>
              </w:rPr>
              <w:t xml:space="preserve"> одномандатный избирательный округ № 20 - Территориальная избирательная комиссия Песчанокопского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Сальская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72 604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4 805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72 604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4 805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bCs/>
                <w:color w:val="000000" w:themeColor="text1"/>
                <w:sz w:val="22"/>
                <w:szCs w:val="22"/>
              </w:rPr>
              <w:t>Кагальницкий</w:t>
            </w:r>
            <w:proofErr w:type="spellEnd"/>
            <w:r w:rsidRPr="00980F41">
              <w:rPr>
                <w:bCs/>
                <w:color w:val="000000" w:themeColor="text1"/>
                <w:sz w:val="22"/>
                <w:szCs w:val="22"/>
              </w:rPr>
              <w:t xml:space="preserve"> одномандатный избирательный округ № 21 - Территориальная избирательная комиссия </w:t>
            </w:r>
            <w:proofErr w:type="spellStart"/>
            <w:r w:rsidRPr="00980F41">
              <w:rPr>
                <w:bCs/>
                <w:color w:val="000000" w:themeColor="text1"/>
                <w:sz w:val="22"/>
                <w:szCs w:val="22"/>
              </w:rPr>
              <w:t>Кагальницкого</w:t>
            </w:r>
            <w:proofErr w:type="spellEnd"/>
            <w:r w:rsidRPr="00980F41">
              <w:rPr>
                <w:bCs/>
                <w:color w:val="000000" w:themeColor="text1"/>
                <w:sz w:val="22"/>
                <w:szCs w:val="22"/>
              </w:rPr>
              <w:t xml:space="preserve">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Кагальницкая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78 964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9 265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78 964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9 265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Таганрогский одномандатный избирательный округ № 22 - Территориальная избирательная комиссия города Таганрога (восточная)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Таганрогская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85 851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26 481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85 851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26 481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Куйбышевский одномандатный избирательный округ № 23 - Территориальная избирательная комиссия Куйбышевского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Матвеево-Курганская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84 838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21 298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84 838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21 298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Матвеево-Курганский одномандатный избирательный округ № 24 - Территориальная избирательная комиссия Матвеево-Курганского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Матвеево-Курганская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88 233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9 801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88 233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9 801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bCs/>
                <w:color w:val="000000" w:themeColor="text1"/>
                <w:sz w:val="22"/>
                <w:szCs w:val="22"/>
              </w:rPr>
              <w:t>Неклиновский</w:t>
            </w:r>
            <w:proofErr w:type="spellEnd"/>
            <w:r w:rsidRPr="00980F41">
              <w:rPr>
                <w:bCs/>
                <w:color w:val="000000" w:themeColor="text1"/>
                <w:sz w:val="22"/>
                <w:szCs w:val="22"/>
              </w:rPr>
              <w:t xml:space="preserve"> одномандатный избирательный округ № 25 - Территориальная избирательная комиссия </w:t>
            </w:r>
            <w:proofErr w:type="spellStart"/>
            <w:r w:rsidRPr="00980F41">
              <w:rPr>
                <w:bCs/>
                <w:color w:val="000000" w:themeColor="text1"/>
                <w:sz w:val="22"/>
                <w:szCs w:val="22"/>
              </w:rPr>
              <w:t>Неклиновского</w:t>
            </w:r>
            <w:proofErr w:type="spellEnd"/>
            <w:r w:rsidRPr="00980F41">
              <w:rPr>
                <w:bCs/>
                <w:color w:val="000000" w:themeColor="text1"/>
                <w:sz w:val="22"/>
                <w:szCs w:val="22"/>
              </w:rPr>
              <w:t xml:space="preserve">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Таганрогская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87 790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3 042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87 790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3 042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Родионово-Несветайский</w:t>
            </w:r>
            <w:proofErr w:type="spellEnd"/>
            <w:r w:rsidRPr="00980F41">
              <w:rPr>
                <w:color w:val="000000"/>
                <w:sz w:val="22"/>
                <w:szCs w:val="22"/>
              </w:rPr>
              <w:t xml:space="preserve"> одномандатный избирательный окру № 26 - Территориальная избирательная комиссия </w:t>
            </w:r>
            <w:proofErr w:type="spellStart"/>
            <w:r w:rsidRPr="00980F41">
              <w:rPr>
                <w:color w:val="000000"/>
                <w:sz w:val="22"/>
                <w:szCs w:val="22"/>
              </w:rPr>
              <w:t>Родионово-Несветайского</w:t>
            </w:r>
            <w:proofErr w:type="spellEnd"/>
            <w:r w:rsidRPr="00980F41">
              <w:rPr>
                <w:color w:val="000000"/>
                <w:sz w:val="22"/>
                <w:szCs w:val="22"/>
              </w:rPr>
              <w:t xml:space="preserve">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Новошахтинская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81 237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7 992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81 237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7 992</w:t>
            </w:r>
          </w:p>
        </w:tc>
      </w:tr>
      <w:tr w:rsidR="006C744F" w:rsidRPr="005313AE" w:rsidTr="00076988">
        <w:trPr>
          <w:cantSplit/>
        </w:trPr>
        <w:tc>
          <w:tcPr>
            <w:tcW w:w="709" w:type="dxa"/>
            <w:vAlign w:val="center"/>
          </w:tcPr>
          <w:p w:rsidR="006C744F" w:rsidRPr="00E068E8" w:rsidRDefault="006C744F" w:rsidP="006C744F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6C744F" w:rsidRPr="00980F41" w:rsidRDefault="006C744F" w:rsidP="006C744F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Азовский одномандатный избирательный округ № 27 - Территориальная избирательная комиссия Азовского района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Кагальницкая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78 027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2 550</w:t>
            </w:r>
          </w:p>
        </w:tc>
        <w:tc>
          <w:tcPr>
            <w:tcW w:w="198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78 027</w:t>
            </w:r>
          </w:p>
        </w:tc>
        <w:tc>
          <w:tcPr>
            <w:tcW w:w="2155" w:type="dxa"/>
            <w:vAlign w:val="center"/>
          </w:tcPr>
          <w:p w:rsidR="006C744F" w:rsidRPr="00980F41" w:rsidRDefault="006C744F" w:rsidP="006C744F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2 550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Азовский (городской) одномандатный избирательный округ № 28 - Территориальная избирательная комиссия города Азова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r w:rsidRPr="00980F41">
              <w:rPr>
                <w:sz w:val="22"/>
                <w:szCs w:val="22"/>
              </w:rPr>
              <w:t>Азовская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78 043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2 789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78 043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2 789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bCs/>
                <w:color w:val="000000" w:themeColor="text1"/>
                <w:sz w:val="22"/>
                <w:szCs w:val="22"/>
              </w:rPr>
              <w:t>Батайский</w:t>
            </w:r>
            <w:proofErr w:type="spellEnd"/>
            <w:r w:rsidRPr="00980F41">
              <w:rPr>
                <w:bCs/>
                <w:color w:val="000000" w:themeColor="text1"/>
                <w:sz w:val="22"/>
                <w:szCs w:val="22"/>
              </w:rPr>
              <w:t xml:space="preserve"> одномандатный избирательный округ № 29 - Территориальная избирательная комиссия города Батайска Ростовской области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r w:rsidRPr="00980F41">
              <w:rPr>
                <w:sz w:val="22"/>
                <w:szCs w:val="22"/>
              </w:rPr>
              <w:t>Азовская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81 433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5 136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81 433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5 136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Ворошиловский (западный) одномандатный избирательный округ № 30 - Территориальная избирательная комиссия Ворошиловского района города Ростова-на-Дону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Ростовская</w:t>
            </w:r>
          </w:p>
          <w:p w:rsidR="00980F41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(Ворошиловская)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73 093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4 435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73 093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4 435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Ворошиловский (восточный) одномандатный избирательный округ № 31 - Территориальная избирательная комиссия Ворошиловского района города Ростова-на-Дону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Ростовская</w:t>
            </w:r>
          </w:p>
          <w:p w:rsidR="00980F41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(Ворошиловская)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79 679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3 087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79 679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3 087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 w:themeColor="text1"/>
                <w:sz w:val="22"/>
                <w:szCs w:val="22"/>
              </w:rPr>
              <w:t>Кировский одномандатный избирательный округ № 32 - Территориальная избирательная комиссия Кировского района города Ростова-на-Дону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Ростовская</w:t>
            </w:r>
          </w:p>
          <w:p w:rsidR="00980F41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(Первомайская)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76 539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1 583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76 539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1 583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 w:themeColor="text1"/>
                <w:sz w:val="22"/>
                <w:szCs w:val="22"/>
              </w:rPr>
              <w:t>Первомайский одномандатный избирательный округ № 33 - Территориальная избирательная комиссия Первомайского района города Ростова-на-Дону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Ростовская</w:t>
            </w:r>
          </w:p>
          <w:p w:rsidR="00980F41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(Первомайская)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83 607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5 044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83 607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5 044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 w:themeColor="text1"/>
                <w:sz w:val="22"/>
                <w:szCs w:val="22"/>
              </w:rPr>
              <w:t>Пролетарский одномандатный избирательный округ № 34 - Территориальная избирательная комиссия Пролетарского района города Ростова-на-Дону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Ростовская</w:t>
            </w:r>
          </w:p>
          <w:p w:rsidR="00980F41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(Пролетарская)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74 497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2 242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74 497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2 242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Железнодорожный одномандатный избирательный округ № 35 - Территориальная избирательная комиссия Железнодорожного района города Ростова-на-Дону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r w:rsidRPr="00980F41">
              <w:rPr>
                <w:sz w:val="22"/>
                <w:szCs w:val="22"/>
              </w:rPr>
              <w:t>Ростовская</w:t>
            </w:r>
          </w:p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r w:rsidRPr="00980F41">
              <w:rPr>
                <w:sz w:val="22"/>
                <w:szCs w:val="22"/>
              </w:rPr>
              <w:t>(Ленинская)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85 727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4 703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85 727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4 703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Ленинский одномандатный избирательный округ № 36 - Территориальная избирательная комиссия Ленинского района города Ростова-на-Дону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r w:rsidRPr="00980F41">
              <w:rPr>
                <w:sz w:val="22"/>
                <w:szCs w:val="22"/>
              </w:rPr>
              <w:t>Ростовская</w:t>
            </w:r>
          </w:p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r w:rsidRPr="00980F41">
              <w:rPr>
                <w:sz w:val="22"/>
                <w:szCs w:val="22"/>
              </w:rPr>
              <w:t>(Ленинская)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85 818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2 722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85 818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2 722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Октябрьский (городской) одномандатный избирательный округ № 37 - Территориальная избирательная комиссия Октябрьского района города Ростова-на-Дону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Новошахтинская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75 402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1 959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75 402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1 959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Советский (восточный) одномандатный избирательный округ № 38 - Территориальная избирательная комиссия Советского района города Ростова-на-Дону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r w:rsidRPr="00980F41">
              <w:rPr>
                <w:sz w:val="22"/>
                <w:szCs w:val="22"/>
              </w:rPr>
              <w:t>Ростовская</w:t>
            </w:r>
          </w:p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r w:rsidRPr="00980F41">
              <w:rPr>
                <w:sz w:val="22"/>
                <w:szCs w:val="22"/>
              </w:rPr>
              <w:t>(Советская)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72 229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2 300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72 229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2 300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r w:rsidRPr="00980F41">
              <w:rPr>
                <w:bCs/>
                <w:color w:val="000000" w:themeColor="text1"/>
                <w:sz w:val="22"/>
                <w:szCs w:val="22"/>
              </w:rPr>
              <w:t>Советский (западный) одномандатный избирательный округ № 39 - Территориальная избирательная комиссия Советского района города Ростова-на-Дону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r w:rsidRPr="00980F41">
              <w:rPr>
                <w:sz w:val="22"/>
                <w:szCs w:val="22"/>
              </w:rPr>
              <w:t>Ростовская</w:t>
            </w:r>
          </w:p>
          <w:p w:rsidR="00980F41" w:rsidRPr="00980F41" w:rsidRDefault="00980F41" w:rsidP="00980F41">
            <w:pPr>
              <w:ind w:left="-80" w:right="-47"/>
              <w:jc w:val="center"/>
              <w:rPr>
                <w:sz w:val="22"/>
                <w:szCs w:val="22"/>
              </w:rPr>
            </w:pPr>
            <w:r w:rsidRPr="00980F41">
              <w:rPr>
                <w:sz w:val="22"/>
                <w:szCs w:val="22"/>
              </w:rPr>
              <w:t>(Советская)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71 676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4 261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71 676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4 261</w:t>
            </w:r>
          </w:p>
        </w:tc>
      </w:tr>
      <w:tr w:rsidR="00980F41" w:rsidRPr="005313AE" w:rsidTr="00076988">
        <w:trPr>
          <w:cantSplit/>
        </w:trPr>
        <w:tc>
          <w:tcPr>
            <w:tcW w:w="709" w:type="dxa"/>
            <w:vAlign w:val="center"/>
          </w:tcPr>
          <w:p w:rsidR="00980F41" w:rsidRPr="00E068E8" w:rsidRDefault="00980F41" w:rsidP="00980F41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:rsidR="00980F41" w:rsidRPr="00980F41" w:rsidRDefault="00980F41" w:rsidP="00980F41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980F41">
              <w:rPr>
                <w:color w:val="000000"/>
                <w:sz w:val="22"/>
                <w:szCs w:val="22"/>
              </w:rPr>
              <w:t>Аксайский</w:t>
            </w:r>
            <w:proofErr w:type="spellEnd"/>
            <w:r w:rsidRPr="00980F41">
              <w:rPr>
                <w:color w:val="000000"/>
                <w:sz w:val="22"/>
                <w:szCs w:val="22"/>
              </w:rPr>
              <w:t xml:space="preserve"> (южный) одномандатный избирательный округ № 40 - Территориальная избирательная комиссия Аксайского района Ростовской области.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Ростовская</w:t>
            </w:r>
          </w:p>
          <w:p w:rsidR="00980F41" w:rsidRPr="00980F41" w:rsidRDefault="00980F41" w:rsidP="00980F41">
            <w:pPr>
              <w:ind w:left="-80" w:right="-47"/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(Пролетарская)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86 972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10 124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86 972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color w:val="000000"/>
                <w:sz w:val="22"/>
                <w:szCs w:val="22"/>
              </w:rPr>
            </w:pPr>
            <w:r w:rsidRPr="00980F41">
              <w:rPr>
                <w:color w:val="000000"/>
                <w:sz w:val="22"/>
                <w:szCs w:val="22"/>
              </w:rPr>
              <w:t>10 124</w:t>
            </w:r>
          </w:p>
        </w:tc>
      </w:tr>
      <w:tr w:rsidR="00980F41" w:rsidRPr="005313AE" w:rsidTr="00076988">
        <w:trPr>
          <w:cantSplit/>
          <w:trHeight w:val="598"/>
        </w:trPr>
        <w:tc>
          <w:tcPr>
            <w:tcW w:w="7371" w:type="dxa"/>
            <w:gridSpan w:val="3"/>
            <w:vAlign w:val="center"/>
          </w:tcPr>
          <w:p w:rsidR="00980F41" w:rsidRPr="00E068E8" w:rsidRDefault="00980F41" w:rsidP="00980F41">
            <w:pPr>
              <w:jc w:val="center"/>
              <w:rPr>
                <w:sz w:val="24"/>
                <w:szCs w:val="24"/>
              </w:rPr>
            </w:pPr>
            <w:r w:rsidRPr="008E3931">
              <w:rPr>
                <w:sz w:val="24"/>
                <w:szCs w:val="24"/>
              </w:rPr>
              <w:t>ИТОГО</w:t>
            </w:r>
          </w:p>
        </w:tc>
        <w:tc>
          <w:tcPr>
            <w:tcW w:w="1843" w:type="dxa"/>
            <w:vAlign w:val="center"/>
          </w:tcPr>
          <w:p w:rsidR="00980F41" w:rsidRPr="00980F41" w:rsidRDefault="00980F41" w:rsidP="00980F41">
            <w:pPr>
              <w:jc w:val="center"/>
              <w:rPr>
                <w:b/>
                <w:sz w:val="24"/>
                <w:szCs w:val="24"/>
              </w:rPr>
            </w:pPr>
            <w:r w:rsidRPr="00980F41">
              <w:rPr>
                <w:b/>
                <w:sz w:val="24"/>
                <w:szCs w:val="24"/>
              </w:rPr>
              <w:t>3177422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b/>
                <w:sz w:val="24"/>
                <w:szCs w:val="24"/>
              </w:rPr>
            </w:pPr>
            <w:r w:rsidRPr="00980F41">
              <w:rPr>
                <w:b/>
                <w:sz w:val="24"/>
                <w:szCs w:val="24"/>
              </w:rPr>
              <w:t>252910</w:t>
            </w:r>
          </w:p>
        </w:tc>
        <w:tc>
          <w:tcPr>
            <w:tcW w:w="1985" w:type="dxa"/>
            <w:vAlign w:val="center"/>
          </w:tcPr>
          <w:p w:rsidR="00980F41" w:rsidRPr="00980F41" w:rsidRDefault="00980F41" w:rsidP="00980F41">
            <w:pPr>
              <w:jc w:val="center"/>
              <w:rPr>
                <w:b/>
                <w:sz w:val="24"/>
                <w:szCs w:val="24"/>
              </w:rPr>
            </w:pPr>
            <w:r w:rsidRPr="00980F41">
              <w:rPr>
                <w:b/>
                <w:sz w:val="24"/>
                <w:szCs w:val="24"/>
              </w:rPr>
              <w:t>3177422</w:t>
            </w:r>
          </w:p>
        </w:tc>
        <w:tc>
          <w:tcPr>
            <w:tcW w:w="2155" w:type="dxa"/>
            <w:vAlign w:val="center"/>
          </w:tcPr>
          <w:p w:rsidR="00980F41" w:rsidRPr="00980F41" w:rsidRDefault="00980F41" w:rsidP="00980F41">
            <w:pPr>
              <w:jc w:val="center"/>
              <w:rPr>
                <w:b/>
                <w:sz w:val="24"/>
                <w:szCs w:val="24"/>
              </w:rPr>
            </w:pPr>
            <w:r w:rsidRPr="00980F41">
              <w:rPr>
                <w:b/>
                <w:sz w:val="24"/>
                <w:szCs w:val="24"/>
              </w:rPr>
              <w:t>252910</w:t>
            </w:r>
          </w:p>
        </w:tc>
      </w:tr>
    </w:tbl>
    <w:p w:rsidR="009E3377" w:rsidRDefault="009E3377" w:rsidP="008E3931">
      <w:pPr>
        <w:ind w:left="7320"/>
        <w:rPr>
          <w:sz w:val="28"/>
        </w:rPr>
      </w:pPr>
    </w:p>
    <w:sectPr w:rsidR="009E3377" w:rsidSect="00890EB0">
      <w:headerReference w:type="default" r:id="rId10"/>
      <w:pgSz w:w="16838" w:h="11906" w:orient="landscape"/>
      <w:pgMar w:top="709" w:right="993" w:bottom="851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BF9" w:rsidRDefault="00801BF9">
      <w:r>
        <w:separator/>
      </w:r>
    </w:p>
  </w:endnote>
  <w:endnote w:type="continuationSeparator" w:id="0">
    <w:p w:rsidR="00801BF9" w:rsidRDefault="00801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BF9" w:rsidRDefault="00801BF9">
      <w:r>
        <w:separator/>
      </w:r>
    </w:p>
  </w:footnote>
  <w:footnote w:type="continuationSeparator" w:id="0">
    <w:p w:rsidR="00801BF9" w:rsidRDefault="00801B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89A" w:rsidRPr="005A1E7D" w:rsidRDefault="00C67F69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2A089A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42319B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2A089A" w:rsidRDefault="002A089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0792018"/>
      <w:docPartObj>
        <w:docPartGallery w:val="Page Numbers (Top of Page)"/>
        <w:docPartUnique/>
      </w:docPartObj>
    </w:sdtPr>
    <w:sdtEndPr/>
    <w:sdtContent>
      <w:p w:rsidR="002A089A" w:rsidRDefault="00C67F69">
        <w:pPr>
          <w:pStyle w:val="a3"/>
          <w:jc w:val="center"/>
        </w:pPr>
        <w:r>
          <w:fldChar w:fldCharType="begin"/>
        </w:r>
        <w:r w:rsidR="002A089A">
          <w:instrText>PAGE   \* MERGEFORMAT</w:instrText>
        </w:r>
        <w:r>
          <w:fldChar w:fldCharType="separate"/>
        </w:r>
        <w:r w:rsidR="0042319B">
          <w:rPr>
            <w:noProof/>
          </w:rPr>
          <w:t>2</w:t>
        </w:r>
        <w:r>
          <w:fldChar w:fldCharType="end"/>
        </w:r>
      </w:p>
    </w:sdtContent>
  </w:sdt>
  <w:p w:rsidR="002A089A" w:rsidRDefault="002A08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44B56AC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3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87"/>
    <w:rsid w:val="00040560"/>
    <w:rsid w:val="00052A0C"/>
    <w:rsid w:val="00054CD5"/>
    <w:rsid w:val="000737E8"/>
    <w:rsid w:val="00076988"/>
    <w:rsid w:val="000D1403"/>
    <w:rsid w:val="00186ACC"/>
    <w:rsid w:val="00192934"/>
    <w:rsid w:val="001D1858"/>
    <w:rsid w:val="00236AF9"/>
    <w:rsid w:val="0025389B"/>
    <w:rsid w:val="002A089A"/>
    <w:rsid w:val="00314A02"/>
    <w:rsid w:val="003368CB"/>
    <w:rsid w:val="0035309E"/>
    <w:rsid w:val="0037141A"/>
    <w:rsid w:val="00387FBC"/>
    <w:rsid w:val="003F04C9"/>
    <w:rsid w:val="0042319B"/>
    <w:rsid w:val="00453E83"/>
    <w:rsid w:val="00494112"/>
    <w:rsid w:val="004958B5"/>
    <w:rsid w:val="004F63EB"/>
    <w:rsid w:val="005B2CB1"/>
    <w:rsid w:val="005B5AD8"/>
    <w:rsid w:val="005F026C"/>
    <w:rsid w:val="0062547B"/>
    <w:rsid w:val="00637D04"/>
    <w:rsid w:val="006B1F0A"/>
    <w:rsid w:val="006C744F"/>
    <w:rsid w:val="006D52F8"/>
    <w:rsid w:val="00793302"/>
    <w:rsid w:val="007B1B67"/>
    <w:rsid w:val="007B5F3F"/>
    <w:rsid w:val="007D712E"/>
    <w:rsid w:val="007F54C6"/>
    <w:rsid w:val="00800DF0"/>
    <w:rsid w:val="00801BF9"/>
    <w:rsid w:val="00813D8E"/>
    <w:rsid w:val="00857131"/>
    <w:rsid w:val="008701D5"/>
    <w:rsid w:val="00885B6C"/>
    <w:rsid w:val="00890EB0"/>
    <w:rsid w:val="008D51C4"/>
    <w:rsid w:val="008E3931"/>
    <w:rsid w:val="0091118E"/>
    <w:rsid w:val="009125B2"/>
    <w:rsid w:val="0091424D"/>
    <w:rsid w:val="00980F41"/>
    <w:rsid w:val="009953EE"/>
    <w:rsid w:val="009A0BF9"/>
    <w:rsid w:val="009E2835"/>
    <w:rsid w:val="009E3377"/>
    <w:rsid w:val="00A014D7"/>
    <w:rsid w:val="00A032EA"/>
    <w:rsid w:val="00A86C03"/>
    <w:rsid w:val="00A86CAD"/>
    <w:rsid w:val="00A92C8B"/>
    <w:rsid w:val="00AB2D77"/>
    <w:rsid w:val="00AB5960"/>
    <w:rsid w:val="00AB5C32"/>
    <w:rsid w:val="00B50E53"/>
    <w:rsid w:val="00B57CD8"/>
    <w:rsid w:val="00B81C99"/>
    <w:rsid w:val="00BA14FC"/>
    <w:rsid w:val="00BC1D7F"/>
    <w:rsid w:val="00BD2B25"/>
    <w:rsid w:val="00BE057C"/>
    <w:rsid w:val="00C46887"/>
    <w:rsid w:val="00C67F69"/>
    <w:rsid w:val="00D94E8A"/>
    <w:rsid w:val="00E068E8"/>
    <w:rsid w:val="00E11FC7"/>
    <w:rsid w:val="00E750D1"/>
    <w:rsid w:val="00E76688"/>
    <w:rsid w:val="00EF611A"/>
    <w:rsid w:val="00F0711D"/>
    <w:rsid w:val="00F221FA"/>
    <w:rsid w:val="00F4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E33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9E3377"/>
    <w:pPr>
      <w:spacing w:line="480" w:lineRule="auto"/>
      <w:ind w:firstLine="709"/>
      <w:jc w:val="center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9E337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9">
    <w:name w:val="Table Grid"/>
    <w:basedOn w:val="a1"/>
    <w:uiPriority w:val="59"/>
    <w:rsid w:val="00E76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07698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698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E33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9E3377"/>
    <w:pPr>
      <w:spacing w:line="480" w:lineRule="auto"/>
      <w:ind w:firstLine="709"/>
      <w:jc w:val="center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9E337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9">
    <w:name w:val="Table Grid"/>
    <w:basedOn w:val="a1"/>
    <w:uiPriority w:val="59"/>
    <w:rsid w:val="00E76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07698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698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1508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Сигаретка</cp:lastModifiedBy>
  <cp:revision>2</cp:revision>
  <cp:lastPrinted>2023-07-24T13:27:00Z</cp:lastPrinted>
  <dcterms:created xsi:type="dcterms:W3CDTF">2026-01-12T14:50:00Z</dcterms:created>
  <dcterms:modified xsi:type="dcterms:W3CDTF">2026-01-12T14:50:00Z</dcterms:modified>
</cp:coreProperties>
</file>