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C64" w:rsidRDefault="00C74C64" w:rsidP="00C74C64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C64" w:rsidRDefault="00C74C64" w:rsidP="00C74C64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b/>
          <w:sz w:val="40"/>
        </w:rPr>
        <w:t>Территориальная избирательная комиссия</w:t>
      </w:r>
    </w:p>
    <w:p w:rsidR="00C74C64" w:rsidRDefault="00C74C64" w:rsidP="00C74C64">
      <w:pPr>
        <w:pStyle w:val="2"/>
        <w:spacing w:line="240" w:lineRule="auto"/>
        <w:rPr>
          <w:bCs w:val="0"/>
          <w:sz w:val="40"/>
        </w:rPr>
      </w:pPr>
      <w:r>
        <w:rPr>
          <w:bCs w:val="0"/>
          <w:sz w:val="40"/>
        </w:rPr>
        <w:t>Первомайского района г. Ростова–на–Дону</w:t>
      </w:r>
    </w:p>
    <w:p w:rsidR="00C74C64" w:rsidRDefault="00C74C64" w:rsidP="00C74C64">
      <w:pPr>
        <w:pStyle w:val="a5"/>
        <w:tabs>
          <w:tab w:val="left" w:pos="5400"/>
        </w:tabs>
        <w:ind w:firstLine="0"/>
      </w:pPr>
      <w:r>
        <w:t xml:space="preserve"> </w:t>
      </w:r>
    </w:p>
    <w:p w:rsidR="00C74C64" w:rsidRDefault="00C74C64" w:rsidP="00C74C64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9600" w:type="dxa"/>
        <w:tblLayout w:type="fixed"/>
        <w:tblLook w:val="04A0" w:firstRow="1" w:lastRow="0" w:firstColumn="1" w:lastColumn="0" w:noHBand="0" w:noVBand="1"/>
      </w:tblPr>
      <w:tblGrid>
        <w:gridCol w:w="4782"/>
        <w:gridCol w:w="4818"/>
      </w:tblGrid>
      <w:tr w:rsidR="00C74C64" w:rsidTr="00C74C64">
        <w:trPr>
          <w:trHeight w:val="320"/>
        </w:trPr>
        <w:tc>
          <w:tcPr>
            <w:tcW w:w="4785" w:type="dxa"/>
            <w:hideMark/>
          </w:tcPr>
          <w:p w:rsidR="00C74C64" w:rsidRDefault="00C74C64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21 августа 2015 г.</w:t>
            </w:r>
          </w:p>
        </w:tc>
        <w:tc>
          <w:tcPr>
            <w:tcW w:w="4821" w:type="dxa"/>
            <w:hideMark/>
          </w:tcPr>
          <w:p w:rsidR="00C74C64" w:rsidRDefault="00C74C64" w:rsidP="00C74C64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№ 84-4</w:t>
            </w:r>
          </w:p>
        </w:tc>
      </w:tr>
      <w:tr w:rsidR="00C74C64" w:rsidTr="00C74C64">
        <w:trPr>
          <w:trHeight w:val="320"/>
        </w:trPr>
        <w:tc>
          <w:tcPr>
            <w:tcW w:w="9606" w:type="dxa"/>
            <w:gridSpan w:val="2"/>
            <w:hideMark/>
          </w:tcPr>
          <w:p w:rsidR="00C74C64" w:rsidRDefault="00C74C64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C74C64" w:rsidRDefault="00C74C64" w:rsidP="00C74C64">
      <w:pPr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C74C64" w:rsidTr="00EE756F">
        <w:tc>
          <w:tcPr>
            <w:tcW w:w="9840" w:type="dxa"/>
          </w:tcPr>
          <w:p w:rsidR="00EE756F" w:rsidRDefault="00C74C64" w:rsidP="00EE756F">
            <w:pPr>
              <w:ind w:left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Об определении графиков работы территориальной </w:t>
            </w:r>
          </w:p>
          <w:p w:rsidR="00EE756F" w:rsidRDefault="00C74C64" w:rsidP="00EE756F">
            <w:pPr>
              <w:ind w:left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 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участковых 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комиссий 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в </w:t>
            </w:r>
            <w:r w:rsidR="00EE756F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период </w:t>
            </w:r>
          </w:p>
          <w:p w:rsidR="00EE756F" w:rsidRDefault="00C74C64" w:rsidP="00EE756F">
            <w:pPr>
              <w:ind w:left="720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проведения 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досрочного 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голосования </w:t>
            </w:r>
            <w:r w:rsidR="00EE756F">
              <w:rPr>
                <w:b/>
                <w:bCs/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EE756F">
              <w:rPr>
                <w:b/>
                <w:bCs/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 xml:space="preserve">выборах </w:t>
            </w:r>
          </w:p>
          <w:p w:rsidR="00C74C64" w:rsidRPr="00EE756F" w:rsidRDefault="00C74C64" w:rsidP="00EE756F">
            <w:pPr>
              <w:tabs>
                <w:tab w:val="left" w:pos="7667"/>
              </w:tabs>
              <w:ind w:left="1572" w:hanging="852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Губернатора Ростовской области</w:t>
            </w:r>
            <w:r w:rsidR="00EE756F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13 сентября 2015 года</w:t>
            </w:r>
          </w:p>
        </w:tc>
      </w:tr>
    </w:tbl>
    <w:p w:rsidR="00352B6B" w:rsidRDefault="00352B6B" w:rsidP="00C74C64">
      <w:pPr>
        <w:jc w:val="center"/>
      </w:pPr>
    </w:p>
    <w:p w:rsidR="00C74C64" w:rsidRDefault="00C74C64" w:rsidP="00C74C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C74C64">
        <w:rPr>
          <w:sz w:val="28"/>
          <w:szCs w:val="28"/>
        </w:rPr>
        <w:t>В соответствии с п.</w:t>
      </w:r>
      <w:r>
        <w:rPr>
          <w:sz w:val="28"/>
          <w:szCs w:val="28"/>
        </w:rPr>
        <w:t xml:space="preserve"> 4 ст.65 Федерального закона от 12 июня 2002 года   </w:t>
      </w:r>
    </w:p>
    <w:p w:rsidR="00C50CE2" w:rsidRPr="007D22AD" w:rsidRDefault="00C74C64" w:rsidP="00C50CE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№ 67-ФЗ « Об основных гарантиях избирательных прав и права на участие в референдуме граждан Российской Федерации»  </w:t>
      </w:r>
      <w:r w:rsidR="00BC1F25">
        <w:rPr>
          <w:sz w:val="28"/>
          <w:szCs w:val="28"/>
        </w:rPr>
        <w:t>ч. 3 ст.48.1Областного закона «</w:t>
      </w:r>
      <w:r>
        <w:rPr>
          <w:sz w:val="28"/>
          <w:szCs w:val="28"/>
        </w:rPr>
        <w:t>О выборах Губернатора Ростовской области</w:t>
      </w:r>
      <w:r w:rsidR="00BC1F25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BC1F25">
        <w:rPr>
          <w:sz w:val="28"/>
          <w:szCs w:val="28"/>
        </w:rPr>
        <w:t xml:space="preserve"> а также</w:t>
      </w:r>
      <w:r w:rsidR="007E16BF">
        <w:rPr>
          <w:sz w:val="28"/>
          <w:szCs w:val="28"/>
        </w:rPr>
        <w:t xml:space="preserve"> </w:t>
      </w:r>
      <w:r w:rsidR="00BC1F25">
        <w:rPr>
          <w:sz w:val="28"/>
          <w:szCs w:val="28"/>
        </w:rPr>
        <w:t>руководствуясь Постановлением Избирательной комиссии Ростовской области от 18 августа 2015 № 98-15 « Об определении графиков работы территориальных и участковых избирательных комиссий в период проведения досрочного голосования на выборах Губернатора Ростовской области 13 сентября</w:t>
      </w:r>
      <w:proofErr w:type="gramEnd"/>
      <w:r w:rsidR="00BC1F25">
        <w:rPr>
          <w:sz w:val="28"/>
          <w:szCs w:val="28"/>
        </w:rPr>
        <w:t xml:space="preserve"> 2015 года»,</w:t>
      </w:r>
    </w:p>
    <w:p w:rsidR="00C74C64" w:rsidRDefault="00C74C64" w:rsidP="00C50CE2">
      <w:pPr>
        <w:jc w:val="center"/>
        <w:rPr>
          <w:sz w:val="28"/>
          <w:szCs w:val="28"/>
        </w:rPr>
      </w:pPr>
    </w:p>
    <w:p w:rsidR="00C50CE2" w:rsidRDefault="00C50CE2" w:rsidP="00C50CE2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ПОСТАНОВЛЯЕТ:</w:t>
      </w:r>
    </w:p>
    <w:p w:rsidR="00C50CE2" w:rsidRDefault="00C50CE2" w:rsidP="00C50CE2">
      <w:pPr>
        <w:jc w:val="center"/>
        <w:rPr>
          <w:sz w:val="28"/>
          <w:szCs w:val="28"/>
        </w:rPr>
      </w:pPr>
    </w:p>
    <w:p w:rsidR="00C50CE2" w:rsidRDefault="006C48F9" w:rsidP="006C48F9">
      <w:pPr>
        <w:pStyle w:val="a9"/>
        <w:ind w:left="-142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 </w:t>
      </w:r>
      <w:r w:rsidR="00C50CE2" w:rsidRPr="006C48F9">
        <w:rPr>
          <w:sz w:val="28"/>
          <w:szCs w:val="28"/>
        </w:rPr>
        <w:t>Утвердить график работы территориальной и участковых избирательных  комиссий в период проведения досрочного голосования на выборах Губернатора Ростовской</w:t>
      </w:r>
      <w:r w:rsidR="00BB2FCB">
        <w:rPr>
          <w:sz w:val="28"/>
          <w:szCs w:val="28"/>
        </w:rPr>
        <w:t xml:space="preserve"> области</w:t>
      </w:r>
      <w:r w:rsidR="00C50CE2" w:rsidRPr="006C48F9">
        <w:rPr>
          <w:sz w:val="28"/>
          <w:szCs w:val="28"/>
        </w:rPr>
        <w:t xml:space="preserve"> </w:t>
      </w:r>
      <w:r w:rsidR="00BC1F25">
        <w:rPr>
          <w:sz w:val="28"/>
          <w:szCs w:val="28"/>
        </w:rPr>
        <w:t>(по форме согласно приложению</w:t>
      </w:r>
      <w:r>
        <w:rPr>
          <w:sz w:val="28"/>
          <w:szCs w:val="28"/>
        </w:rPr>
        <w:t>)</w:t>
      </w:r>
      <w:r w:rsidR="00DC1E12">
        <w:rPr>
          <w:sz w:val="28"/>
          <w:szCs w:val="28"/>
        </w:rPr>
        <w:t>.</w:t>
      </w:r>
    </w:p>
    <w:p w:rsidR="000C02D3" w:rsidRPr="006C48F9" w:rsidRDefault="006C48F9" w:rsidP="006C48F9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r w:rsidR="000C02D3" w:rsidRPr="006C48F9">
        <w:rPr>
          <w:sz w:val="28"/>
          <w:szCs w:val="28"/>
        </w:rPr>
        <w:t xml:space="preserve">Настоящее постановление об утверждении графиков работы </w:t>
      </w:r>
      <w:r w:rsidRPr="006C48F9">
        <w:rPr>
          <w:sz w:val="28"/>
          <w:szCs w:val="28"/>
        </w:rPr>
        <w:t>т</w:t>
      </w:r>
      <w:r w:rsidR="000C02D3" w:rsidRPr="006C48F9">
        <w:rPr>
          <w:sz w:val="28"/>
          <w:szCs w:val="28"/>
        </w:rPr>
        <w:t>ерриториальной и участковых избирательных комиссий в период проведения досрочного голосования на выборах Губернатора Ростовской области незамедлительно после принятия  направить в Избирательную комиссию Ростовской области.</w:t>
      </w:r>
    </w:p>
    <w:p w:rsidR="000E5C8D" w:rsidRPr="006C48F9" w:rsidRDefault="006C48F9" w:rsidP="006C48F9">
      <w:pPr>
        <w:ind w:left="-142" w:firstLine="50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DC1E12" w:rsidRPr="006C48F9">
        <w:rPr>
          <w:sz w:val="28"/>
          <w:szCs w:val="28"/>
        </w:rPr>
        <w:t>Разместить</w:t>
      </w:r>
      <w:r w:rsidR="000C02D3" w:rsidRPr="006C48F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информацию</w:t>
      </w:r>
      <w:proofErr w:type="gramEnd"/>
      <w:r>
        <w:rPr>
          <w:sz w:val="28"/>
          <w:szCs w:val="28"/>
        </w:rPr>
        <w:t xml:space="preserve"> о графике работы т</w:t>
      </w:r>
      <w:r w:rsidR="00DC1E12" w:rsidRPr="006C48F9">
        <w:rPr>
          <w:sz w:val="28"/>
          <w:szCs w:val="28"/>
        </w:rPr>
        <w:t>ерриториальной и участковых избирательных комиссий на информационном стенде,</w:t>
      </w:r>
      <w:r w:rsidR="00951016" w:rsidRPr="006C48F9">
        <w:rPr>
          <w:sz w:val="28"/>
          <w:szCs w:val="28"/>
        </w:rPr>
        <w:t xml:space="preserve"> </w:t>
      </w:r>
      <w:r w:rsidR="00DC1E12" w:rsidRPr="006C48F9">
        <w:rPr>
          <w:sz w:val="28"/>
          <w:szCs w:val="28"/>
        </w:rPr>
        <w:t>а также довести ее до сведения избирателей через средства массовой информации и по</w:t>
      </w:r>
      <w:r w:rsidR="000E5C8D" w:rsidRPr="006C48F9">
        <w:rPr>
          <w:sz w:val="28"/>
          <w:szCs w:val="28"/>
        </w:rPr>
        <w:t>средством размещения ее на сайте</w:t>
      </w:r>
      <w:r w:rsidR="00DC1E12" w:rsidRPr="006C48F9">
        <w:rPr>
          <w:sz w:val="28"/>
          <w:szCs w:val="28"/>
        </w:rPr>
        <w:t xml:space="preserve"> территориальной избирательной комиссии в сети Интернет.</w:t>
      </w:r>
    </w:p>
    <w:p w:rsidR="000E5C8D" w:rsidRDefault="000C02D3" w:rsidP="006C48F9">
      <w:pPr>
        <w:pStyle w:val="a9"/>
        <w:numPr>
          <w:ilvl w:val="0"/>
          <w:numId w:val="2"/>
        </w:numPr>
        <w:ind w:left="-142" w:firstLine="5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</w:t>
      </w:r>
      <w:r w:rsidR="00DB7ED4">
        <w:rPr>
          <w:sz w:val="28"/>
          <w:szCs w:val="28"/>
        </w:rPr>
        <w:t>участковые</w:t>
      </w:r>
      <w:r>
        <w:rPr>
          <w:sz w:val="28"/>
          <w:szCs w:val="28"/>
        </w:rPr>
        <w:t xml:space="preserve"> избирательные  комиссии.</w:t>
      </w:r>
    </w:p>
    <w:p w:rsidR="00DB7ED4" w:rsidRDefault="00DB7ED4" w:rsidP="00DB7ED4">
      <w:pPr>
        <w:pStyle w:val="a9"/>
        <w:numPr>
          <w:ilvl w:val="0"/>
          <w:numId w:val="2"/>
        </w:numPr>
        <w:ind w:left="-142" w:firstLine="517"/>
        <w:jc w:val="both"/>
        <w:rPr>
          <w:sz w:val="28"/>
          <w:szCs w:val="28"/>
        </w:rPr>
      </w:pPr>
      <w:r w:rsidRPr="00DB7ED4"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>Участковым избирательным комиссиям довести до сведения избирателей информацию о графике работы участковых избирательных комиссий в период проведения досрочного голосования в помещениях участковых избирательных комиссий путем направления  избирателям адресных приглашений, размещения информации о графике работы перед входом в здание, а также в помещение, в котором будет проводиться досрочное голосование.</w:t>
      </w:r>
    </w:p>
    <w:p w:rsidR="00DB7ED4" w:rsidRDefault="006C48F9" w:rsidP="006C48F9">
      <w:pPr>
        <w:pStyle w:val="a9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0C02D3" w:rsidRDefault="006C48F9" w:rsidP="006C48F9">
      <w:pPr>
        <w:pStyle w:val="a9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 w:rsidR="000C02D3">
        <w:rPr>
          <w:sz w:val="28"/>
          <w:szCs w:val="28"/>
        </w:rPr>
        <w:t>Контроль за</w:t>
      </w:r>
      <w:proofErr w:type="gramEnd"/>
      <w:r w:rsidR="000C02D3">
        <w:rPr>
          <w:sz w:val="28"/>
          <w:szCs w:val="28"/>
        </w:rPr>
        <w:t xml:space="preserve"> настоящим постано</w:t>
      </w:r>
      <w:r w:rsidR="00EE756F">
        <w:rPr>
          <w:sz w:val="28"/>
          <w:szCs w:val="28"/>
        </w:rPr>
        <w:t>влением возложить на секретаря Т</w:t>
      </w:r>
      <w:bookmarkStart w:id="0" w:name="_GoBack"/>
      <w:bookmarkEnd w:id="0"/>
      <w:r w:rsidR="000C02D3">
        <w:rPr>
          <w:sz w:val="28"/>
          <w:szCs w:val="28"/>
        </w:rPr>
        <w:t>ерриториальной избирательной комиссии Е.Я. Гурьеву.</w:t>
      </w:r>
    </w:p>
    <w:p w:rsidR="000C02D3" w:rsidRDefault="000C02D3" w:rsidP="006C48F9">
      <w:pPr>
        <w:ind w:left="-142"/>
        <w:jc w:val="both"/>
        <w:rPr>
          <w:sz w:val="28"/>
          <w:szCs w:val="28"/>
        </w:rPr>
      </w:pPr>
    </w:p>
    <w:p w:rsidR="000C02D3" w:rsidRDefault="000C02D3" w:rsidP="000C02D3">
      <w:pPr>
        <w:jc w:val="both"/>
        <w:rPr>
          <w:sz w:val="28"/>
          <w:szCs w:val="28"/>
        </w:rPr>
      </w:pPr>
    </w:p>
    <w:p w:rsidR="000C02D3" w:rsidRDefault="000C02D3" w:rsidP="000C02D3">
      <w:pPr>
        <w:jc w:val="both"/>
        <w:rPr>
          <w:sz w:val="28"/>
          <w:szCs w:val="28"/>
        </w:rPr>
      </w:pPr>
    </w:p>
    <w:p w:rsidR="000C02D3" w:rsidRDefault="000C02D3" w:rsidP="000C02D3">
      <w:pPr>
        <w:jc w:val="both"/>
        <w:rPr>
          <w:sz w:val="28"/>
          <w:szCs w:val="28"/>
        </w:rPr>
      </w:pPr>
    </w:p>
    <w:p w:rsidR="000C02D3" w:rsidRDefault="000C02D3" w:rsidP="000C02D3">
      <w:pPr>
        <w:jc w:val="both"/>
        <w:rPr>
          <w:sz w:val="28"/>
          <w:szCs w:val="28"/>
        </w:rPr>
      </w:pPr>
    </w:p>
    <w:p w:rsidR="000C02D3" w:rsidRDefault="000C02D3" w:rsidP="000C02D3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А.А. Емельянова</w:t>
      </w:r>
    </w:p>
    <w:p w:rsidR="000C02D3" w:rsidRDefault="000C02D3" w:rsidP="000C02D3">
      <w:pPr>
        <w:jc w:val="both"/>
        <w:rPr>
          <w:sz w:val="28"/>
          <w:szCs w:val="28"/>
        </w:rPr>
      </w:pPr>
    </w:p>
    <w:p w:rsidR="000C02D3" w:rsidRDefault="000C02D3" w:rsidP="000C02D3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Е.Я. Гурьева</w:t>
      </w: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0C02D3">
      <w:pPr>
        <w:jc w:val="both"/>
        <w:rPr>
          <w:sz w:val="28"/>
          <w:szCs w:val="28"/>
        </w:rPr>
      </w:pPr>
    </w:p>
    <w:p w:rsidR="00DB7ED4" w:rsidRDefault="00DB7ED4" w:rsidP="00DB7ED4">
      <w:pPr>
        <w:ind w:firstLine="5387"/>
        <w:jc w:val="center"/>
      </w:pPr>
      <w:r>
        <w:t>Приложение</w:t>
      </w:r>
    </w:p>
    <w:p w:rsidR="00DB7ED4" w:rsidRDefault="00DB7ED4" w:rsidP="00DB7ED4">
      <w:pPr>
        <w:ind w:firstLine="5387"/>
        <w:jc w:val="center"/>
      </w:pPr>
      <w:r>
        <w:t>к постановлению</w:t>
      </w:r>
    </w:p>
    <w:p w:rsidR="00DB7ED4" w:rsidRDefault="00DB7ED4" w:rsidP="00DB7ED4">
      <w:pPr>
        <w:ind w:firstLine="5387"/>
        <w:jc w:val="center"/>
      </w:pPr>
      <w:r>
        <w:t xml:space="preserve">Территориальной </w:t>
      </w:r>
    </w:p>
    <w:p w:rsidR="00DB7ED4" w:rsidRDefault="00DB7ED4" w:rsidP="00DB7ED4">
      <w:pPr>
        <w:ind w:firstLine="5387"/>
        <w:jc w:val="center"/>
      </w:pPr>
      <w:r>
        <w:t>избирательной комиссии</w:t>
      </w:r>
    </w:p>
    <w:p w:rsidR="00DB7ED4" w:rsidRDefault="00DB7ED4" w:rsidP="00DB7ED4">
      <w:pPr>
        <w:ind w:firstLine="5387"/>
        <w:jc w:val="center"/>
      </w:pPr>
      <w:r>
        <w:t>Первомайского района</w:t>
      </w:r>
    </w:p>
    <w:p w:rsidR="00DB7ED4" w:rsidRDefault="00DB7ED4" w:rsidP="00DB7ED4">
      <w:pPr>
        <w:ind w:firstLine="5387"/>
        <w:jc w:val="center"/>
      </w:pPr>
      <w:r>
        <w:t xml:space="preserve"> г. Ростова-на-Дону</w:t>
      </w:r>
    </w:p>
    <w:p w:rsidR="00DB7ED4" w:rsidRDefault="00DB7ED4" w:rsidP="00DB7ED4">
      <w:pPr>
        <w:ind w:firstLine="5387"/>
        <w:jc w:val="center"/>
      </w:pPr>
      <w:r>
        <w:t>от 21.08. 2015 года № 84-4</w:t>
      </w:r>
    </w:p>
    <w:p w:rsidR="00DB7ED4" w:rsidRDefault="00DB7ED4" w:rsidP="00DB7ED4">
      <w:pPr>
        <w:spacing w:before="100" w:after="100"/>
        <w:jc w:val="right"/>
      </w:pPr>
      <w:r>
        <w:t xml:space="preserve"> </w:t>
      </w:r>
    </w:p>
    <w:p w:rsidR="00DB7ED4" w:rsidRDefault="00DB7ED4" w:rsidP="00DB7E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работы</w:t>
      </w:r>
    </w:p>
    <w:p w:rsidR="00DB7ED4" w:rsidRDefault="00DB7ED4" w:rsidP="00DB7E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комиссий для проведения досрочного голосования в помещениях участковых избирательных комиссий на выборах Губернатора Ростовской области 13 сентября 2015 года</w:t>
      </w:r>
    </w:p>
    <w:p w:rsidR="00DB7ED4" w:rsidRDefault="00DB7ED4" w:rsidP="00DB7ED4">
      <w:pPr>
        <w:jc w:val="center"/>
        <w:rPr>
          <w:b/>
          <w:sz w:val="28"/>
          <w:szCs w:val="28"/>
        </w:rPr>
      </w:pPr>
    </w:p>
    <w:p w:rsidR="00DB7ED4" w:rsidRDefault="00DB7ED4" w:rsidP="00DB7E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B7ED4" w:rsidRDefault="00DB7ED4" w:rsidP="00DB7ED4">
      <w:pPr>
        <w:jc w:val="center"/>
        <w:rPr>
          <w:i/>
          <w:sz w:val="20"/>
          <w:szCs w:val="28"/>
        </w:rPr>
      </w:pPr>
      <w:r>
        <w:rPr>
          <w:b/>
          <w:sz w:val="28"/>
          <w:szCs w:val="28"/>
        </w:rPr>
        <w:t xml:space="preserve"> Первомайского района города Ростова-н</w:t>
      </w:r>
      <w:proofErr w:type="gramStart"/>
      <w:r>
        <w:rPr>
          <w:b/>
          <w:sz w:val="28"/>
          <w:szCs w:val="28"/>
        </w:rPr>
        <w:t>а-</w:t>
      </w:r>
      <w:proofErr w:type="gramEnd"/>
      <w:r>
        <w:rPr>
          <w:b/>
          <w:sz w:val="28"/>
          <w:szCs w:val="28"/>
        </w:rPr>
        <w:t xml:space="preserve"> Дону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78"/>
      </w:tblGrid>
      <w:tr w:rsidR="00DB7ED4" w:rsidTr="00DB7ED4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DB7ED4" w:rsidRDefault="00DB7ED4">
            <w:pPr>
              <w:jc w:val="center"/>
            </w:pPr>
            <w:r>
              <w:t>в рабочие дни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 xml:space="preserve">График работы территориальной избирательной комиссии </w:t>
            </w:r>
          </w:p>
          <w:p w:rsidR="00DB7ED4" w:rsidRDefault="00DB7ED4">
            <w:pPr>
              <w:jc w:val="center"/>
            </w:pPr>
            <w:r>
              <w:t>в выходные дни</w:t>
            </w:r>
          </w:p>
        </w:tc>
      </w:tr>
      <w:tr w:rsidR="00DB7ED4" w:rsidTr="00DB7ED4">
        <w:trPr>
          <w:trHeight w:val="7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>2</w:t>
            </w:r>
          </w:p>
        </w:tc>
      </w:tr>
      <w:tr w:rsidR="00DB7ED4" w:rsidTr="00DB7ED4">
        <w:trPr>
          <w:trHeight w:val="629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D4" w:rsidRDefault="00DB7ED4">
            <w:pPr>
              <w:rPr>
                <w:b/>
                <w:sz w:val="28"/>
                <w:szCs w:val="28"/>
              </w:rPr>
            </w:pP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16.00 до 20.00 часов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D4" w:rsidRDefault="00DB7ED4">
            <w:pPr>
              <w:rPr>
                <w:b/>
                <w:sz w:val="28"/>
                <w:szCs w:val="28"/>
              </w:rPr>
            </w:pP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10.00 до 14.00 часов</w:t>
            </w:r>
          </w:p>
        </w:tc>
      </w:tr>
    </w:tbl>
    <w:p w:rsidR="00DB7ED4" w:rsidRDefault="00DB7ED4" w:rsidP="00DB7ED4">
      <w:pPr>
        <w:jc w:val="center"/>
        <w:rPr>
          <w:i/>
          <w:sz w:val="20"/>
          <w:szCs w:val="28"/>
        </w:rPr>
      </w:pPr>
    </w:p>
    <w:p w:rsidR="00DB7ED4" w:rsidRDefault="00DB7ED4" w:rsidP="00DB7E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Участковые избирательные комиссии</w:t>
      </w:r>
    </w:p>
    <w:p w:rsidR="00DB7ED4" w:rsidRDefault="00DB7ED4" w:rsidP="00DB7ED4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3685"/>
        <w:gridCol w:w="3545"/>
      </w:tblGrid>
      <w:tr w:rsidR="00DB7ED4" w:rsidTr="00DB7ED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>Номер участковой избирательной комиссии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 xml:space="preserve">График работы участковой избирательной комиссии </w:t>
            </w:r>
          </w:p>
          <w:p w:rsidR="00DB7ED4" w:rsidRDefault="00DB7ED4">
            <w:pPr>
              <w:jc w:val="center"/>
            </w:pPr>
            <w:r>
              <w:t>в рабочие дни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 xml:space="preserve">График работы участковой избирательной комиссии </w:t>
            </w:r>
          </w:p>
          <w:p w:rsidR="00DB7ED4" w:rsidRDefault="00DB7ED4">
            <w:pPr>
              <w:jc w:val="center"/>
            </w:pPr>
            <w:r>
              <w:t>в выходные дни</w:t>
            </w:r>
          </w:p>
        </w:tc>
      </w:tr>
      <w:tr w:rsidR="00DB7ED4" w:rsidTr="00DB7ED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ED4" w:rsidRDefault="00DB7ED4">
            <w:pPr>
              <w:jc w:val="center"/>
            </w:pPr>
            <w:r>
              <w:t>3</w:t>
            </w:r>
          </w:p>
        </w:tc>
      </w:tr>
      <w:tr w:rsidR="00DB7ED4" w:rsidTr="00DB7ED4">
        <w:trPr>
          <w:trHeight w:val="131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 № 1875 </w:t>
            </w: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№ 1930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D4" w:rsidRDefault="00DB7ED4">
            <w:pPr>
              <w:rPr>
                <w:b/>
                <w:sz w:val="28"/>
                <w:szCs w:val="28"/>
              </w:rPr>
            </w:pP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16.00 до 20.00 часов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ED4" w:rsidRDefault="00DB7ED4">
            <w:pPr>
              <w:rPr>
                <w:b/>
                <w:sz w:val="28"/>
                <w:szCs w:val="28"/>
              </w:rPr>
            </w:pPr>
          </w:p>
          <w:p w:rsidR="00DB7ED4" w:rsidRDefault="00DB7ED4">
            <w:pPr>
              <w:rPr>
                <w:b/>
                <w:sz w:val="28"/>
                <w:szCs w:val="28"/>
              </w:rPr>
            </w:pPr>
          </w:p>
          <w:p w:rsidR="00DB7ED4" w:rsidRDefault="00DB7ED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10.00 до 14.00 часов</w:t>
            </w:r>
          </w:p>
        </w:tc>
      </w:tr>
    </w:tbl>
    <w:p w:rsidR="00DB7ED4" w:rsidRDefault="00DB7ED4" w:rsidP="00DB7ED4">
      <w:pPr>
        <w:jc w:val="center"/>
        <w:rPr>
          <w:b/>
          <w:sz w:val="28"/>
          <w:szCs w:val="28"/>
        </w:rPr>
      </w:pPr>
    </w:p>
    <w:p w:rsidR="00DB7ED4" w:rsidRDefault="00DB7ED4" w:rsidP="00DB7ED4">
      <w:pPr>
        <w:jc w:val="both"/>
        <w:rPr>
          <w:b/>
        </w:rPr>
      </w:pPr>
      <w:r>
        <w:t>.</w:t>
      </w:r>
    </w:p>
    <w:p w:rsidR="00DB7ED4" w:rsidRDefault="00DB7ED4" w:rsidP="00DB7ED4">
      <w:pPr>
        <w:jc w:val="both"/>
        <w:rPr>
          <w:sz w:val="28"/>
        </w:rPr>
      </w:pPr>
    </w:p>
    <w:p w:rsidR="00DB7ED4" w:rsidRPr="000C02D3" w:rsidRDefault="00DB7ED4" w:rsidP="000C02D3">
      <w:pPr>
        <w:jc w:val="both"/>
        <w:rPr>
          <w:sz w:val="28"/>
          <w:szCs w:val="28"/>
        </w:rPr>
      </w:pPr>
    </w:p>
    <w:sectPr w:rsidR="00DB7ED4" w:rsidRPr="000C02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F33D1"/>
    <w:multiLevelType w:val="hybridMultilevel"/>
    <w:tmpl w:val="7CE26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825B2"/>
    <w:multiLevelType w:val="hybridMultilevel"/>
    <w:tmpl w:val="3278B3EE"/>
    <w:lvl w:ilvl="0" w:tplc="FFB09A12">
      <w:start w:val="4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A9E"/>
    <w:rsid w:val="00094428"/>
    <w:rsid w:val="000C02D3"/>
    <w:rsid w:val="000E5C8D"/>
    <w:rsid w:val="00352B6B"/>
    <w:rsid w:val="006C48F9"/>
    <w:rsid w:val="007E16BF"/>
    <w:rsid w:val="00951016"/>
    <w:rsid w:val="009E5A9E"/>
    <w:rsid w:val="00BB2FCB"/>
    <w:rsid w:val="00BC1F25"/>
    <w:rsid w:val="00C50CE2"/>
    <w:rsid w:val="00C74C64"/>
    <w:rsid w:val="00DB7ED4"/>
    <w:rsid w:val="00DC1E12"/>
    <w:rsid w:val="00E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74C64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C74C64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C74C64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C64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74C64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C74C64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C74C64"/>
    <w:rPr>
      <w:sz w:val="28"/>
    </w:rPr>
  </w:style>
  <w:style w:type="character" w:customStyle="1" w:styleId="a4">
    <w:name w:val="Основной текст Знак"/>
    <w:basedOn w:val="a0"/>
    <w:link w:val="a3"/>
    <w:rsid w:val="00C74C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74C64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C74C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4C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C6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50C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74C64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C74C64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C74C64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C64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C74C64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C74C64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unhideWhenUsed/>
    <w:rsid w:val="00C74C64"/>
    <w:rPr>
      <w:sz w:val="28"/>
    </w:rPr>
  </w:style>
  <w:style w:type="character" w:customStyle="1" w:styleId="a4">
    <w:name w:val="Основной текст Знак"/>
    <w:basedOn w:val="a0"/>
    <w:link w:val="a3"/>
    <w:rsid w:val="00C74C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C74C64"/>
    <w:pPr>
      <w:ind w:firstLine="360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C74C6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74C6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4C64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C50C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3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TIK</cp:lastModifiedBy>
  <cp:revision>11</cp:revision>
  <cp:lastPrinted>2007-01-01T04:32:00Z</cp:lastPrinted>
  <dcterms:created xsi:type="dcterms:W3CDTF">2007-01-01T04:06:00Z</dcterms:created>
  <dcterms:modified xsi:type="dcterms:W3CDTF">2015-11-12T11:10:00Z</dcterms:modified>
</cp:coreProperties>
</file>