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AF1" w:rsidRPr="00C63E25" w:rsidRDefault="00184AF1" w:rsidP="00184AF1">
      <w:pPr>
        <w:keepNext/>
        <w:tabs>
          <w:tab w:val="center" w:pos="4677"/>
        </w:tabs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20704FDB" wp14:editId="0FB44932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AF1" w:rsidRPr="00C63E25" w:rsidRDefault="00184AF1" w:rsidP="00184AF1">
      <w:pPr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184AF1" w:rsidRPr="00C63E25" w:rsidRDefault="00184AF1" w:rsidP="00184AF1">
      <w:pPr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184AF1" w:rsidRPr="00C63E25" w:rsidRDefault="00184AF1" w:rsidP="00184AF1"/>
    <w:p w:rsidR="00184AF1" w:rsidRPr="00C63E25" w:rsidRDefault="00184AF1" w:rsidP="00184AF1">
      <w:pPr>
        <w:keepNext/>
        <w:outlineLvl w:val="0"/>
        <w:rPr>
          <w:rFonts w:eastAsia="Arial Unicode MS"/>
          <w:b/>
          <w:bCs/>
        </w:rPr>
      </w:pPr>
      <w:proofErr w:type="gramStart"/>
      <w:r w:rsidRPr="00C63E25">
        <w:rPr>
          <w:rFonts w:eastAsia="Arial Unicode MS"/>
          <w:b/>
          <w:bCs/>
        </w:rPr>
        <w:t>П</w:t>
      </w:r>
      <w:proofErr w:type="gramEnd"/>
      <w:r w:rsidRPr="00C63E25">
        <w:rPr>
          <w:rFonts w:eastAsia="Arial Unicode MS"/>
          <w:b/>
          <w:bCs/>
        </w:rPr>
        <w:t xml:space="preserve"> О С Т А Н О В Л Е Н И Е</w:t>
      </w:r>
    </w:p>
    <w:p w:rsidR="00184AF1" w:rsidRPr="00C63E25" w:rsidRDefault="00184AF1" w:rsidP="00184AF1">
      <w:pPr>
        <w:tabs>
          <w:tab w:val="left" w:pos="5400"/>
        </w:tabs>
        <w:rPr>
          <w:b/>
        </w:rPr>
      </w:pPr>
    </w:p>
    <w:tbl>
      <w:tblPr>
        <w:tblW w:w="13515" w:type="dxa"/>
        <w:tblLayout w:type="fixed"/>
        <w:tblLook w:val="04A0" w:firstRow="1" w:lastRow="0" w:firstColumn="1" w:lastColumn="0" w:noHBand="0" w:noVBand="1"/>
      </w:tblPr>
      <w:tblGrid>
        <w:gridCol w:w="8472"/>
        <w:gridCol w:w="5043"/>
      </w:tblGrid>
      <w:tr w:rsidR="00184AF1" w:rsidTr="00105DA3">
        <w:trPr>
          <w:trHeight w:val="320"/>
        </w:trPr>
        <w:tc>
          <w:tcPr>
            <w:tcW w:w="8472" w:type="dxa"/>
            <w:hideMark/>
          </w:tcPr>
          <w:p w:rsidR="00184AF1" w:rsidRPr="00A12EC0" w:rsidRDefault="002C22A5" w:rsidP="00105DA3">
            <w:pPr>
              <w:spacing w:line="360" w:lineRule="auto"/>
              <w:ind w:right="-109"/>
              <w:jc w:val="both"/>
            </w:pPr>
            <w:r w:rsidRPr="00A12EC0">
              <w:t>21</w:t>
            </w:r>
            <w:r w:rsidR="00184AF1" w:rsidRPr="00A12EC0">
              <w:t xml:space="preserve"> июля  2015г. </w:t>
            </w:r>
            <w:r w:rsidR="00105DA3" w:rsidRPr="00A12EC0">
              <w:t xml:space="preserve">                                                                        № 73- </w:t>
            </w:r>
            <w:r w:rsidRPr="00A12EC0">
              <w:t>2</w:t>
            </w:r>
            <w:r w:rsidR="00105DA3" w:rsidRPr="00A12EC0">
              <w:t xml:space="preserve">                                                              </w:t>
            </w:r>
          </w:p>
        </w:tc>
        <w:tc>
          <w:tcPr>
            <w:tcW w:w="5043" w:type="dxa"/>
            <w:hideMark/>
          </w:tcPr>
          <w:p w:rsidR="00184AF1" w:rsidRPr="00105DA3" w:rsidRDefault="00184AF1" w:rsidP="00562950">
            <w:pPr>
              <w:spacing w:line="360" w:lineRule="auto"/>
              <w:ind w:right="12"/>
              <w:jc w:val="right"/>
            </w:pPr>
            <w:r w:rsidRPr="00A12EC0">
              <w:t>№ 67-39</w:t>
            </w:r>
          </w:p>
        </w:tc>
      </w:tr>
      <w:tr w:rsidR="00184AF1" w:rsidTr="00105DA3">
        <w:trPr>
          <w:trHeight w:val="320"/>
        </w:trPr>
        <w:tc>
          <w:tcPr>
            <w:tcW w:w="13515" w:type="dxa"/>
            <w:gridSpan w:val="2"/>
            <w:hideMark/>
          </w:tcPr>
          <w:p w:rsidR="00184AF1" w:rsidRPr="00FB6B11" w:rsidRDefault="00105DA3" w:rsidP="00105DA3">
            <w:pPr>
              <w:spacing w:line="360" w:lineRule="auto"/>
              <w:jc w:val="both"/>
            </w:pPr>
            <w:r>
              <w:t xml:space="preserve">                                           </w:t>
            </w:r>
            <w:r w:rsidR="00184AF1" w:rsidRPr="00FB6B11">
              <w:t>г. Ростов-на-Дону</w:t>
            </w:r>
          </w:p>
        </w:tc>
      </w:tr>
    </w:tbl>
    <w:p w:rsidR="0019612D" w:rsidRPr="00105DA3" w:rsidRDefault="0019612D" w:rsidP="00105DA3">
      <w:pPr>
        <w:ind w:right="-1"/>
        <w:rPr>
          <w:b/>
        </w:rPr>
      </w:pPr>
      <w:r w:rsidRPr="00105DA3">
        <w:rPr>
          <w:b/>
        </w:rPr>
        <w:t>О регистрации уполномоченн</w:t>
      </w:r>
      <w:r w:rsidR="00AF7ABB" w:rsidRPr="00105DA3">
        <w:rPr>
          <w:b/>
        </w:rPr>
        <w:t>ого</w:t>
      </w:r>
      <w:r w:rsidRPr="00105DA3">
        <w:rPr>
          <w:b/>
        </w:rPr>
        <w:t xml:space="preserve"> представител</w:t>
      </w:r>
      <w:r w:rsidR="00AF7ABB" w:rsidRPr="00105DA3">
        <w:rPr>
          <w:b/>
        </w:rPr>
        <w:t>я</w:t>
      </w:r>
      <w:r w:rsidRPr="00105DA3">
        <w:rPr>
          <w:b/>
        </w:rPr>
        <w:t xml:space="preserve"> </w:t>
      </w:r>
      <w:r w:rsidR="00B521C4" w:rsidRPr="00105DA3">
        <w:rPr>
          <w:b/>
        </w:rPr>
        <w:t xml:space="preserve">по финансовым вопросам </w:t>
      </w:r>
      <w:r w:rsidRPr="00105DA3">
        <w:rPr>
          <w:b/>
        </w:rPr>
        <w:t>кандидата</w:t>
      </w:r>
      <w:r w:rsidR="00B2185B" w:rsidRPr="00105DA3">
        <w:rPr>
          <w:b/>
        </w:rPr>
        <w:t xml:space="preserve"> </w:t>
      </w:r>
      <w:r w:rsidR="00AF7ABB" w:rsidRPr="00105DA3">
        <w:rPr>
          <w:b/>
        </w:rPr>
        <w:t>в депутаты Ростовской-на-Дону городской Думы шестого созыва по</w:t>
      </w:r>
      <w:r w:rsidR="00184AF1" w:rsidRPr="00105DA3">
        <w:rPr>
          <w:b/>
        </w:rPr>
        <w:t xml:space="preserve"> Первомайскому </w:t>
      </w:r>
      <w:r w:rsidR="00AF7ABB" w:rsidRPr="00105DA3">
        <w:rPr>
          <w:b/>
        </w:rPr>
        <w:t>одномандатному избирательному округу №</w:t>
      </w:r>
      <w:r w:rsidR="00184AF1" w:rsidRPr="00105DA3">
        <w:rPr>
          <w:b/>
        </w:rPr>
        <w:t xml:space="preserve"> </w:t>
      </w:r>
      <w:r w:rsidR="002C22A5">
        <w:rPr>
          <w:b/>
        </w:rPr>
        <w:t>20</w:t>
      </w:r>
      <w:r w:rsidR="00A343D8">
        <w:rPr>
          <w:b/>
        </w:rPr>
        <w:t xml:space="preserve"> Ревенко Антона Николаевича</w:t>
      </w:r>
      <w:bookmarkStart w:id="0" w:name="_GoBack"/>
      <w:bookmarkEnd w:id="0"/>
    </w:p>
    <w:p w:rsidR="0019612D" w:rsidRDefault="0019612D" w:rsidP="007954CB">
      <w:pPr>
        <w:ind w:right="-185"/>
      </w:pPr>
    </w:p>
    <w:p w:rsidR="002C22A5" w:rsidRPr="003904C3" w:rsidRDefault="00EA582F" w:rsidP="002C22A5">
      <w:pPr>
        <w:pStyle w:val="a4"/>
        <w:spacing w:line="240" w:lineRule="auto"/>
        <w:rPr>
          <w:b/>
        </w:rPr>
      </w:pPr>
      <w:proofErr w:type="gramStart"/>
      <w:r>
        <w:rPr>
          <w:sz w:val="28"/>
        </w:rPr>
        <w:t>Руководствуясь част</w:t>
      </w:r>
      <w:r w:rsidR="000C38EA">
        <w:rPr>
          <w:sz w:val="28"/>
        </w:rPr>
        <w:t>ью</w:t>
      </w:r>
      <w:r>
        <w:rPr>
          <w:sz w:val="28"/>
        </w:rPr>
        <w:t xml:space="preserve"> 2 статьи 4</w:t>
      </w:r>
      <w:r w:rsidR="00AF7ABB">
        <w:rPr>
          <w:sz w:val="28"/>
        </w:rPr>
        <w:t>8</w:t>
      </w:r>
      <w:r>
        <w:rPr>
          <w:sz w:val="28"/>
        </w:rPr>
        <w:t xml:space="preserve"> Областного закона </w:t>
      </w:r>
      <w:r w:rsidR="00AF7ABB">
        <w:rPr>
          <w:sz w:val="28"/>
        </w:rPr>
        <w:t>от 08 августа 2011 года № 645-ЗС</w:t>
      </w:r>
      <w:r w:rsidR="000C38EA">
        <w:rPr>
          <w:sz w:val="28"/>
        </w:rPr>
        <w:t xml:space="preserve"> </w:t>
      </w:r>
      <w:r w:rsidR="000C38EA" w:rsidRPr="000C38EA">
        <w:rPr>
          <w:sz w:val="28"/>
          <w:szCs w:val="28"/>
        </w:rPr>
        <w:t>«</w:t>
      </w:r>
      <w:r w:rsidR="000C38EA" w:rsidRPr="000C38EA">
        <w:rPr>
          <w:bCs/>
          <w:sz w:val="28"/>
          <w:szCs w:val="28"/>
        </w:rPr>
        <w:t xml:space="preserve">О выборах </w:t>
      </w:r>
      <w:r w:rsidR="00AF7ABB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="000C38EA" w:rsidRPr="000C38EA">
        <w:rPr>
          <w:bCs/>
          <w:sz w:val="28"/>
          <w:szCs w:val="28"/>
        </w:rPr>
        <w:t xml:space="preserve"> Ростовской области</w:t>
      </w:r>
      <w:r w:rsidRPr="000C38EA">
        <w:rPr>
          <w:sz w:val="28"/>
          <w:szCs w:val="28"/>
        </w:rPr>
        <w:t>»</w:t>
      </w:r>
      <w:r w:rsidR="00D3680F">
        <w:rPr>
          <w:sz w:val="28"/>
          <w:szCs w:val="28"/>
        </w:rPr>
        <w:t>, пунктом 1.</w:t>
      </w:r>
      <w:r w:rsidR="00AF7ABB">
        <w:rPr>
          <w:sz w:val="28"/>
          <w:szCs w:val="28"/>
        </w:rPr>
        <w:t>6</w:t>
      </w:r>
      <w:r w:rsidR="00D3680F">
        <w:rPr>
          <w:sz w:val="28"/>
          <w:szCs w:val="28"/>
        </w:rPr>
        <w:t xml:space="preserve"> </w:t>
      </w:r>
      <w:r>
        <w:rPr>
          <w:sz w:val="28"/>
        </w:rPr>
        <w:t xml:space="preserve"> </w:t>
      </w:r>
      <w:r w:rsidR="00AF7ABB" w:rsidRPr="00F85777">
        <w:rPr>
          <w:sz w:val="28"/>
        </w:rPr>
        <w:t>Порядк</w:t>
      </w:r>
      <w:r w:rsidR="00AF7ABB">
        <w:rPr>
          <w:sz w:val="28"/>
        </w:rPr>
        <w:t>а</w:t>
      </w:r>
      <w:r w:rsidR="00AF7ABB" w:rsidRPr="00F85777">
        <w:rPr>
          <w:sz w:val="28"/>
        </w:rPr>
        <w:t xml:space="preserve"> открытия, ведения и закрытия специальных избирательных счетов </w:t>
      </w:r>
      <w:r w:rsidR="00AF7ABB" w:rsidRPr="00F85777">
        <w:rPr>
          <w:sz w:val="28"/>
          <w:szCs w:val="28"/>
        </w:rPr>
        <w:t>для формирования избирательных фондов кандидатов</w:t>
      </w:r>
      <w:r w:rsidR="00AF7ABB">
        <w:rPr>
          <w:sz w:val="28"/>
          <w:szCs w:val="28"/>
        </w:rPr>
        <w:t xml:space="preserve">, избирательных объединений </w:t>
      </w:r>
      <w:r w:rsidR="00AF7ABB" w:rsidRPr="00F85777">
        <w:rPr>
          <w:sz w:val="28"/>
          <w:szCs w:val="28"/>
        </w:rPr>
        <w:t xml:space="preserve">при проведении выборов </w:t>
      </w:r>
      <w:r w:rsidR="00AF7ABB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="00AF7ABB" w:rsidRPr="00F85777">
        <w:rPr>
          <w:sz w:val="28"/>
          <w:szCs w:val="28"/>
        </w:rPr>
        <w:t xml:space="preserve"> Ростовской области</w:t>
      </w:r>
      <w:r w:rsidR="00AF7ABB">
        <w:rPr>
          <w:sz w:val="28"/>
          <w:szCs w:val="28"/>
        </w:rPr>
        <w:t xml:space="preserve">, утвержденного </w:t>
      </w:r>
      <w:r w:rsidR="00AF7ABB" w:rsidRPr="00F85777">
        <w:rPr>
          <w:sz w:val="28"/>
        </w:rPr>
        <w:t xml:space="preserve"> </w:t>
      </w:r>
      <w:r w:rsidR="00D3680F" w:rsidRPr="00F85777">
        <w:rPr>
          <w:sz w:val="28"/>
        </w:rPr>
        <w:t>постановлени</w:t>
      </w:r>
      <w:r w:rsidR="00AF7ABB">
        <w:rPr>
          <w:sz w:val="28"/>
        </w:rPr>
        <w:t>ем</w:t>
      </w:r>
      <w:r w:rsidR="00D3680F" w:rsidRPr="00F85777">
        <w:rPr>
          <w:sz w:val="28"/>
        </w:rPr>
        <w:t xml:space="preserve"> Избирательной комиссии Ростовской области от </w:t>
      </w:r>
      <w:r w:rsidR="00AF7ABB">
        <w:rPr>
          <w:rFonts w:ascii="Times New Roman CYR" w:hAnsi="Times New Roman CYR"/>
          <w:sz w:val="28"/>
        </w:rPr>
        <w:t>29 апреля</w:t>
      </w:r>
      <w:proofErr w:type="gramEnd"/>
      <w:r w:rsidR="00AF7ABB">
        <w:rPr>
          <w:rFonts w:ascii="Times New Roman CYR" w:hAnsi="Times New Roman CYR"/>
          <w:sz w:val="28"/>
        </w:rPr>
        <w:t xml:space="preserve"> </w:t>
      </w:r>
      <w:r w:rsidR="00D3680F" w:rsidRPr="00F85777">
        <w:rPr>
          <w:rFonts w:ascii="Times New Roman CYR" w:hAnsi="Times New Roman CYR"/>
          <w:sz w:val="28"/>
        </w:rPr>
        <w:t>2015 года  №  8</w:t>
      </w:r>
      <w:r w:rsidR="00AF7ABB">
        <w:rPr>
          <w:rFonts w:ascii="Times New Roman CYR" w:hAnsi="Times New Roman CYR"/>
          <w:sz w:val="28"/>
        </w:rPr>
        <w:t>3</w:t>
      </w:r>
      <w:r w:rsidR="00D3680F" w:rsidRPr="00F85777">
        <w:rPr>
          <w:rFonts w:ascii="Times New Roman CYR" w:hAnsi="Times New Roman CYR"/>
          <w:sz w:val="28"/>
        </w:rPr>
        <w:t>-</w:t>
      </w:r>
      <w:r w:rsidR="00AF7ABB">
        <w:rPr>
          <w:rFonts w:ascii="Times New Roman CYR" w:hAnsi="Times New Roman CYR"/>
          <w:sz w:val="28"/>
        </w:rPr>
        <w:t>15</w:t>
      </w:r>
      <w:r w:rsidR="00FE508D">
        <w:rPr>
          <w:rFonts w:ascii="Times New Roman CYR" w:hAnsi="Times New Roman CYR"/>
          <w:sz w:val="28"/>
        </w:rPr>
        <w:t>,</w:t>
      </w:r>
      <w:r w:rsidR="00105DA3">
        <w:rPr>
          <w:rFonts w:ascii="Times New Roman CYR" w:hAnsi="Times New Roman CYR"/>
          <w:sz w:val="28"/>
        </w:rPr>
        <w:t xml:space="preserve"> </w:t>
      </w:r>
      <w:r w:rsidR="003321DE">
        <w:rPr>
          <w:rFonts w:ascii="Times New Roman CYR" w:hAnsi="Times New Roman CYR"/>
          <w:sz w:val="28"/>
        </w:rPr>
        <w:t>а также</w:t>
      </w:r>
      <w:r w:rsidR="00D3680F" w:rsidRPr="00F85777">
        <w:rPr>
          <w:sz w:val="28"/>
        </w:rPr>
        <w:t xml:space="preserve"> </w:t>
      </w:r>
      <w:r w:rsidR="003321DE">
        <w:rPr>
          <w:sz w:val="28"/>
        </w:rPr>
        <w:t>руководствуясь</w:t>
      </w:r>
      <w:r w:rsidR="004F3ECE">
        <w:rPr>
          <w:sz w:val="28"/>
        </w:rPr>
        <w:t xml:space="preserve"> 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</w:t>
      </w:r>
      <w:r w:rsidR="00105DA3">
        <w:rPr>
          <w:sz w:val="28"/>
        </w:rPr>
        <w:t xml:space="preserve"> </w:t>
      </w:r>
      <w:r w:rsidR="004F3ECE">
        <w:rPr>
          <w:sz w:val="28"/>
        </w:rPr>
        <w:t>№11, №12,</w:t>
      </w:r>
      <w:r w:rsidR="00105DA3">
        <w:rPr>
          <w:sz w:val="28"/>
        </w:rPr>
        <w:t xml:space="preserve"> </w:t>
      </w:r>
      <w:r w:rsidR="004F3ECE">
        <w:rPr>
          <w:sz w:val="28"/>
        </w:rPr>
        <w:t xml:space="preserve">№13, №15, №16, №18, №20, №23, №25, №26, №28, города Ростова-на-Дону по выборам депутатов Ростовской </w:t>
      </w:r>
      <w:r w:rsidR="00105DA3">
        <w:rPr>
          <w:sz w:val="28"/>
        </w:rPr>
        <w:t>-</w:t>
      </w:r>
      <w:r w:rsidR="00375606">
        <w:rPr>
          <w:sz w:val="28"/>
        </w:rPr>
        <w:t xml:space="preserve"> </w:t>
      </w:r>
      <w:r w:rsidR="004F3ECE">
        <w:rPr>
          <w:sz w:val="28"/>
        </w:rPr>
        <w:t xml:space="preserve">на </w:t>
      </w:r>
      <w:proofErr w:type="gramStart"/>
      <w:r w:rsidR="00105DA3">
        <w:rPr>
          <w:sz w:val="28"/>
        </w:rPr>
        <w:t>-</w:t>
      </w:r>
      <w:r w:rsidR="004F3ECE">
        <w:rPr>
          <w:sz w:val="28"/>
        </w:rPr>
        <w:t>Д</w:t>
      </w:r>
      <w:proofErr w:type="gramEnd"/>
      <w:r w:rsidR="004F3ECE">
        <w:rPr>
          <w:sz w:val="28"/>
        </w:rPr>
        <w:t>ону городской Думы шестого созыва</w:t>
      </w:r>
      <w:r w:rsidR="00105DA3">
        <w:rPr>
          <w:sz w:val="28"/>
        </w:rPr>
        <w:t xml:space="preserve">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>
        <w:rPr>
          <w:sz w:val="28"/>
        </w:rPr>
        <w:t xml:space="preserve">рассмотрев </w:t>
      </w:r>
      <w:r w:rsidR="000C38EA">
        <w:rPr>
          <w:sz w:val="28"/>
        </w:rPr>
        <w:t xml:space="preserve">документы, представленные кандидатом </w:t>
      </w:r>
      <w:r w:rsidR="00EA0CD4">
        <w:rPr>
          <w:sz w:val="28"/>
        </w:rPr>
        <w:t xml:space="preserve">в депутаты Ростовской-на-Дону городской Думы шестого созыва по </w:t>
      </w:r>
      <w:r w:rsidR="00184AF1">
        <w:rPr>
          <w:sz w:val="28"/>
        </w:rPr>
        <w:t>Первомайскому</w:t>
      </w:r>
      <w:r w:rsidR="00EA0CD4">
        <w:rPr>
          <w:sz w:val="28"/>
        </w:rPr>
        <w:t xml:space="preserve"> одномандатному избирательному округу №</w:t>
      </w:r>
      <w:r w:rsidR="00184AF1">
        <w:rPr>
          <w:sz w:val="28"/>
        </w:rPr>
        <w:t xml:space="preserve"> </w:t>
      </w:r>
      <w:r w:rsidR="002C22A5">
        <w:rPr>
          <w:sz w:val="28"/>
        </w:rPr>
        <w:t xml:space="preserve">20 </w:t>
      </w:r>
      <w:r w:rsidR="004F4CFB">
        <w:rPr>
          <w:sz w:val="28"/>
        </w:rPr>
        <w:t>Ревенко Антона Николаевича</w:t>
      </w:r>
      <w:r w:rsidR="002C22A5">
        <w:rPr>
          <w:sz w:val="28"/>
        </w:rPr>
        <w:t>,</w:t>
      </w:r>
      <w:r w:rsidR="00875499" w:rsidRPr="00875499">
        <w:rPr>
          <w:sz w:val="28"/>
        </w:rPr>
        <w:t xml:space="preserve"> </w:t>
      </w:r>
      <w:r w:rsidR="002C22A5" w:rsidRPr="00A21EB1">
        <w:rPr>
          <w:sz w:val="28"/>
          <w:szCs w:val="28"/>
        </w:rPr>
        <w:t>выдвинутым</w:t>
      </w:r>
      <w:r w:rsidR="002C22A5" w:rsidRPr="00A21EB1">
        <w:t xml:space="preserve"> </w:t>
      </w:r>
      <w:r w:rsidR="002C22A5" w:rsidRPr="003904C3">
        <w:rPr>
          <w:sz w:val="28"/>
          <w:szCs w:val="28"/>
        </w:rPr>
        <w:t>Ростовским региональным отделением</w:t>
      </w:r>
      <w:r w:rsidR="002C22A5">
        <w:rPr>
          <w:sz w:val="28"/>
          <w:szCs w:val="28"/>
        </w:rPr>
        <w:t xml:space="preserve"> Всероссийской политической партии «</w:t>
      </w:r>
      <w:r w:rsidR="002C22A5">
        <w:rPr>
          <w:b/>
          <w:sz w:val="28"/>
          <w:szCs w:val="28"/>
        </w:rPr>
        <w:t>ЕДИНАЯ РОССИЯ»</w:t>
      </w:r>
    </w:p>
    <w:p w:rsidR="00105DA3" w:rsidRDefault="00105DA3" w:rsidP="002C22A5">
      <w:pPr>
        <w:pStyle w:val="a4"/>
        <w:spacing w:line="240" w:lineRule="auto"/>
        <w:rPr>
          <w:sz w:val="28"/>
        </w:rPr>
      </w:pPr>
    </w:p>
    <w:p w:rsidR="009C790A" w:rsidRPr="009C790A" w:rsidRDefault="00105DA3" w:rsidP="009C790A">
      <w:pPr>
        <w:pStyle w:val="a4"/>
        <w:spacing w:line="276" w:lineRule="auto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EA582F" w:rsidRDefault="00EA582F" w:rsidP="009C790A">
      <w:pPr>
        <w:pStyle w:val="a4"/>
        <w:spacing w:line="276" w:lineRule="auto"/>
        <w:ind w:firstLine="0"/>
        <w:jc w:val="center"/>
        <w:rPr>
          <w:sz w:val="28"/>
        </w:rPr>
      </w:pPr>
      <w:r>
        <w:rPr>
          <w:sz w:val="28"/>
        </w:rPr>
        <w:t>ПОСТАНОВЛЯЕТ:</w:t>
      </w:r>
    </w:p>
    <w:p w:rsidR="00EA582F" w:rsidRDefault="00EA582F" w:rsidP="00EA582F">
      <w:pPr>
        <w:pStyle w:val="a4"/>
        <w:spacing w:line="240" w:lineRule="auto"/>
        <w:rPr>
          <w:spacing w:val="20"/>
          <w:sz w:val="28"/>
        </w:rPr>
      </w:pPr>
    </w:p>
    <w:p w:rsidR="00AD59B6" w:rsidRDefault="009C790A" w:rsidP="004F4CFB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</w:pPr>
      <w:r>
        <w:t>Зарегистрировать уполномоченными представител</w:t>
      </w:r>
      <w:r w:rsidR="00843BD1">
        <w:t>ем</w:t>
      </w:r>
      <w:r>
        <w:t xml:space="preserve"> по финансовым вопросам кандидата в депутаты Ростовской-на-Дону городской Думы </w:t>
      </w:r>
      <w:r>
        <w:lastRenderedPageBreak/>
        <w:t xml:space="preserve">шестого созыва по </w:t>
      </w:r>
      <w:r w:rsidR="00184AF1">
        <w:t>Первомайскому</w:t>
      </w:r>
      <w:r>
        <w:t xml:space="preserve"> одномандатному избирательному округу </w:t>
      </w:r>
      <w:r w:rsidRPr="00A12EC0">
        <w:t>№</w:t>
      </w:r>
      <w:r w:rsidR="002C22A5" w:rsidRPr="00A12EC0">
        <w:t xml:space="preserve"> 2</w:t>
      </w:r>
      <w:r w:rsidR="002C22A5">
        <w:t>0</w:t>
      </w:r>
      <w:r w:rsidR="00184AF1">
        <w:t xml:space="preserve"> </w:t>
      </w:r>
      <w:r>
        <w:t xml:space="preserve"> </w:t>
      </w:r>
      <w:r w:rsidR="002C22A5" w:rsidRPr="002C22A5">
        <w:t>А</w:t>
      </w:r>
      <w:r w:rsidR="002C22A5">
        <w:t>нтона Николаевича Ревенко</w:t>
      </w:r>
      <w:r w:rsidR="00843BD1">
        <w:t xml:space="preserve"> </w:t>
      </w:r>
      <w:r w:rsidR="004F4CFB">
        <w:t xml:space="preserve"> -  </w:t>
      </w:r>
      <w:proofErr w:type="spellStart"/>
      <w:r w:rsidR="004F4CFB">
        <w:t>Букреева</w:t>
      </w:r>
      <w:proofErr w:type="spellEnd"/>
      <w:r w:rsidR="004F4CFB">
        <w:t xml:space="preserve"> </w:t>
      </w:r>
      <w:r w:rsidR="00A12EC0">
        <w:t xml:space="preserve">Владимира </w:t>
      </w:r>
      <w:r w:rsidR="004F4CFB">
        <w:t>Николаевича.</w:t>
      </w:r>
    </w:p>
    <w:p w:rsidR="003B36D4" w:rsidRPr="003B36D4" w:rsidRDefault="0019612D" w:rsidP="003B36D4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  <w:rPr>
          <w:rFonts w:eastAsiaTheme="majorEastAsia" w:cs="Arial"/>
          <w:bCs/>
          <w:kern w:val="32"/>
          <w:szCs w:val="32"/>
        </w:rPr>
      </w:pPr>
      <w:r>
        <w:t xml:space="preserve">Направить настоящее постановление в </w:t>
      </w:r>
      <w:r w:rsidR="003B36D4">
        <w:t>Универсальный дополнительный офис  №5221/0262 Ростовского отделения №5221</w:t>
      </w:r>
      <w:r w:rsidR="003B36D4" w:rsidRPr="0050178B">
        <w:t>.</w:t>
      </w:r>
    </w:p>
    <w:p w:rsidR="00A26D14" w:rsidRPr="007561BA" w:rsidRDefault="00A26D14" w:rsidP="003B36D4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  <w:rPr>
          <w:rStyle w:val="10"/>
          <w:rFonts w:eastAsiaTheme="majorEastAsia"/>
          <w:b w:val="0"/>
        </w:rPr>
      </w:pPr>
      <w:r w:rsidRPr="007561BA">
        <w:rPr>
          <w:rStyle w:val="10"/>
          <w:rFonts w:eastAsiaTheme="majorEastAsia"/>
          <w:b w:val="0"/>
        </w:rPr>
        <w:t>Направить данное постановление в Муниципальную избирательную комиссию города Ростова-на-Дону для размещения на официальном сайте</w:t>
      </w:r>
      <w:r w:rsidR="00AD59B6" w:rsidRPr="007561BA">
        <w:rPr>
          <w:rStyle w:val="10"/>
          <w:rFonts w:eastAsiaTheme="majorEastAsia"/>
          <w:b w:val="0"/>
        </w:rPr>
        <w:t xml:space="preserve"> в сети «Интернет».</w:t>
      </w:r>
    </w:p>
    <w:p w:rsidR="00EF05F7" w:rsidRDefault="00E32ECE" w:rsidP="00EF05F7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eastAsiaTheme="majorEastAsia"/>
        </w:rPr>
      </w:pPr>
      <w:proofErr w:type="gramStart"/>
      <w:r w:rsidRPr="00EF05F7">
        <w:rPr>
          <w:rFonts w:eastAsiaTheme="majorEastAsia"/>
        </w:rPr>
        <w:t>Контроль за</w:t>
      </w:r>
      <w:proofErr w:type="gramEnd"/>
      <w:r w:rsidRPr="00EF05F7">
        <w:rPr>
          <w:rFonts w:eastAsiaTheme="majorEastAsia"/>
        </w:rPr>
        <w:t xml:space="preserve"> исполнением настоящего постановления возложить на секретаря </w:t>
      </w:r>
      <w:r w:rsidR="00EF05F7">
        <w:rPr>
          <w:rFonts w:eastAsiaTheme="majorEastAsia"/>
        </w:rPr>
        <w:t>Территориальной избирательной</w:t>
      </w:r>
      <w:r w:rsidR="00EF05F7" w:rsidRPr="0050178B">
        <w:rPr>
          <w:rFonts w:eastAsiaTheme="majorEastAsia"/>
        </w:rPr>
        <w:t xml:space="preserve"> комиссии</w:t>
      </w:r>
      <w:r w:rsidR="00EF05F7">
        <w:rPr>
          <w:rFonts w:eastAsiaTheme="majorEastAsia"/>
        </w:rPr>
        <w:t xml:space="preserve"> Первомайского района </w:t>
      </w:r>
    </w:p>
    <w:p w:rsidR="00EF05F7" w:rsidRPr="0050178B" w:rsidRDefault="00EF05F7" w:rsidP="00EF05F7">
      <w:pPr>
        <w:tabs>
          <w:tab w:val="left" w:pos="1134"/>
        </w:tabs>
        <w:contextualSpacing/>
        <w:jc w:val="both"/>
        <w:rPr>
          <w:rFonts w:eastAsiaTheme="majorEastAsia"/>
        </w:rPr>
      </w:pPr>
      <w:r>
        <w:rPr>
          <w:rFonts w:eastAsiaTheme="majorEastAsia"/>
        </w:rPr>
        <w:t>г. Ростова-на-Дону</w:t>
      </w:r>
      <w:r w:rsidRPr="0050178B">
        <w:rPr>
          <w:rFonts w:eastAsiaTheme="majorEastAsia"/>
        </w:rPr>
        <w:t xml:space="preserve"> </w:t>
      </w:r>
      <w:r>
        <w:rPr>
          <w:rFonts w:eastAsiaTheme="majorEastAsia"/>
        </w:rPr>
        <w:t>Гурьеву Екатерину Яковлевну.</w:t>
      </w:r>
    </w:p>
    <w:p w:rsidR="00EF05F7" w:rsidRPr="0050178B" w:rsidRDefault="00EF05F7" w:rsidP="00EF05F7">
      <w:pPr>
        <w:rPr>
          <w:rFonts w:eastAsiaTheme="majorEastAsia"/>
        </w:rPr>
      </w:pPr>
    </w:p>
    <w:p w:rsidR="00A26D14" w:rsidRPr="00EF05F7" w:rsidRDefault="00A26D14" w:rsidP="00EF05F7">
      <w:pPr>
        <w:pStyle w:val="a7"/>
        <w:tabs>
          <w:tab w:val="left" w:pos="1134"/>
        </w:tabs>
        <w:ind w:left="851"/>
        <w:jc w:val="both"/>
        <w:rPr>
          <w:rFonts w:eastAsiaTheme="majorEastAsia"/>
        </w:rPr>
      </w:pPr>
    </w:p>
    <w:p w:rsidR="00A26D14" w:rsidRPr="00A26D14" w:rsidRDefault="00A26D14" w:rsidP="00A26D14">
      <w:pPr>
        <w:jc w:val="both"/>
        <w:rPr>
          <w:rFonts w:eastAsiaTheme="majorEastAsia"/>
        </w:rPr>
      </w:pPr>
    </w:p>
    <w:p w:rsidR="00EA582F" w:rsidRPr="0087453E" w:rsidRDefault="00EA582F" w:rsidP="00EA5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875499" w:rsidRPr="0087453E" w:rsidRDefault="00875499" w:rsidP="00EA5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EA582F" w:rsidRDefault="00EA582F" w:rsidP="00AD59B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Председатель комиссии</w:t>
      </w:r>
      <w:r>
        <w:tab/>
      </w:r>
      <w:r>
        <w:tab/>
      </w:r>
      <w:r>
        <w:tab/>
      </w:r>
      <w:r w:rsidR="0019612D">
        <w:tab/>
      </w:r>
      <w:r w:rsidR="0019612D">
        <w:tab/>
      </w:r>
      <w:r w:rsidR="0019612D">
        <w:tab/>
      </w:r>
      <w:r w:rsidR="00ED7D3E">
        <w:t>А.А. Емельянова</w:t>
      </w:r>
      <w:r>
        <w:tab/>
      </w:r>
      <w:r>
        <w:tab/>
      </w:r>
    </w:p>
    <w:p w:rsidR="00EA582F" w:rsidRDefault="00EA582F" w:rsidP="00EA582F">
      <w:pPr>
        <w:jc w:val="both"/>
      </w:pPr>
    </w:p>
    <w:p w:rsidR="0034056C" w:rsidRDefault="00EA582F" w:rsidP="009A2577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9612D">
        <w:t xml:space="preserve">  </w:t>
      </w:r>
      <w:r w:rsidR="00ED7D3E">
        <w:t>Е.Я. Гурьева</w:t>
      </w:r>
      <w:r>
        <w:t xml:space="preserve"> </w:t>
      </w:r>
    </w:p>
    <w:sectPr w:rsidR="0034056C" w:rsidSect="002A4B58">
      <w:pgSz w:w="11906" w:h="16838"/>
      <w:pgMar w:top="993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A7120"/>
    <w:rsid w:val="000C38EA"/>
    <w:rsid w:val="000E4B04"/>
    <w:rsid w:val="00105DA3"/>
    <w:rsid w:val="001421A9"/>
    <w:rsid w:val="00176EC2"/>
    <w:rsid w:val="00184AF1"/>
    <w:rsid w:val="0019612D"/>
    <w:rsid w:val="001E2CA3"/>
    <w:rsid w:val="001F1FEF"/>
    <w:rsid w:val="001F7496"/>
    <w:rsid w:val="00201B06"/>
    <w:rsid w:val="00227BF0"/>
    <w:rsid w:val="00264C46"/>
    <w:rsid w:val="002A4B58"/>
    <w:rsid w:val="002C22A5"/>
    <w:rsid w:val="002D1582"/>
    <w:rsid w:val="00311036"/>
    <w:rsid w:val="003266C2"/>
    <w:rsid w:val="003321DE"/>
    <w:rsid w:val="003373FF"/>
    <w:rsid w:val="0034056C"/>
    <w:rsid w:val="00375606"/>
    <w:rsid w:val="00380650"/>
    <w:rsid w:val="003B36D4"/>
    <w:rsid w:val="003B4CB0"/>
    <w:rsid w:val="003F0C7D"/>
    <w:rsid w:val="0042643F"/>
    <w:rsid w:val="004C6DEB"/>
    <w:rsid w:val="004F3ECE"/>
    <w:rsid w:val="004F4CFB"/>
    <w:rsid w:val="0057659E"/>
    <w:rsid w:val="005A32EA"/>
    <w:rsid w:val="005B1D46"/>
    <w:rsid w:val="00695149"/>
    <w:rsid w:val="007561BA"/>
    <w:rsid w:val="00767466"/>
    <w:rsid w:val="00782FE3"/>
    <w:rsid w:val="007954CB"/>
    <w:rsid w:val="00843BD1"/>
    <w:rsid w:val="00873BAC"/>
    <w:rsid w:val="0087453E"/>
    <w:rsid w:val="00875499"/>
    <w:rsid w:val="00891FB9"/>
    <w:rsid w:val="008E1292"/>
    <w:rsid w:val="00971C4A"/>
    <w:rsid w:val="00972466"/>
    <w:rsid w:val="00992728"/>
    <w:rsid w:val="009A2577"/>
    <w:rsid w:val="009C790A"/>
    <w:rsid w:val="009E4A4E"/>
    <w:rsid w:val="00A12EC0"/>
    <w:rsid w:val="00A26D14"/>
    <w:rsid w:val="00A343D8"/>
    <w:rsid w:val="00A3622A"/>
    <w:rsid w:val="00A7003B"/>
    <w:rsid w:val="00A85C7C"/>
    <w:rsid w:val="00AC35DE"/>
    <w:rsid w:val="00AD59B6"/>
    <w:rsid w:val="00AF7ABB"/>
    <w:rsid w:val="00B2185B"/>
    <w:rsid w:val="00B521C4"/>
    <w:rsid w:val="00B74BD9"/>
    <w:rsid w:val="00B82C6A"/>
    <w:rsid w:val="00BB7B09"/>
    <w:rsid w:val="00BC0A0C"/>
    <w:rsid w:val="00C74DC5"/>
    <w:rsid w:val="00C95A34"/>
    <w:rsid w:val="00CE0C5F"/>
    <w:rsid w:val="00D3680F"/>
    <w:rsid w:val="00D46B20"/>
    <w:rsid w:val="00E32ECE"/>
    <w:rsid w:val="00E56AFF"/>
    <w:rsid w:val="00E677DF"/>
    <w:rsid w:val="00EA0CD4"/>
    <w:rsid w:val="00EA582F"/>
    <w:rsid w:val="00ED44F4"/>
    <w:rsid w:val="00ED7D3E"/>
    <w:rsid w:val="00EF05F7"/>
    <w:rsid w:val="00F04194"/>
    <w:rsid w:val="00F06312"/>
    <w:rsid w:val="00F67089"/>
    <w:rsid w:val="00F9076C"/>
    <w:rsid w:val="00FE508D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D59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4">
    <w:name w:val="Рабочий"/>
    <w:basedOn w:val="a"/>
    <w:rsid w:val="00EA582F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AD59B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D1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D14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E32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D59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4">
    <w:name w:val="Рабочий"/>
    <w:basedOn w:val="a"/>
    <w:rsid w:val="00EA582F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AD59B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D1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D14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E32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Администрация</cp:lastModifiedBy>
  <cp:revision>23</cp:revision>
  <cp:lastPrinted>2006-12-31T21:27:00Z</cp:lastPrinted>
  <dcterms:created xsi:type="dcterms:W3CDTF">2015-07-11T16:11:00Z</dcterms:created>
  <dcterms:modified xsi:type="dcterms:W3CDTF">2007-01-01T02:04:00Z</dcterms:modified>
</cp:coreProperties>
</file>