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576" w:rsidRDefault="004A7576" w:rsidP="004A7576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576" w:rsidRDefault="004A7576" w:rsidP="004A7576">
      <w:pPr>
        <w:jc w:val="center"/>
        <w:rPr>
          <w:b/>
          <w:sz w:val="28"/>
        </w:rPr>
      </w:pPr>
      <w:r>
        <w:rPr>
          <w:b/>
          <w:sz w:val="28"/>
        </w:rPr>
        <w:t xml:space="preserve">ТЕРРИТОРИАЛЬНАЯ ИЗБИРАТЕЛЬНАЯ КОМИССИЯ </w:t>
      </w:r>
    </w:p>
    <w:p w:rsidR="004A7576" w:rsidRDefault="004A7576" w:rsidP="004A7576">
      <w:pPr>
        <w:jc w:val="center"/>
        <w:rPr>
          <w:b/>
          <w:sz w:val="28"/>
        </w:rPr>
      </w:pPr>
      <w:r>
        <w:rPr>
          <w:b/>
          <w:sz w:val="28"/>
        </w:rPr>
        <w:t>ПЕРВОМАЙСКОГО РАЙОНА ГОРОДА РОСТОВА-НА-ДОНУ</w:t>
      </w:r>
    </w:p>
    <w:p w:rsidR="004A7576" w:rsidRDefault="004A7576" w:rsidP="004A7576">
      <w:pPr>
        <w:jc w:val="center"/>
        <w:rPr>
          <w:sz w:val="28"/>
        </w:rPr>
      </w:pPr>
    </w:p>
    <w:p w:rsidR="004A7576" w:rsidRDefault="004A7576" w:rsidP="004A7576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>
        <w:rPr>
          <w:rFonts w:eastAsia="Arial Unicode MS"/>
          <w:b/>
          <w:bCs/>
          <w:sz w:val="28"/>
          <w:szCs w:val="28"/>
        </w:rPr>
        <w:t>П</w:t>
      </w:r>
      <w:proofErr w:type="gramEnd"/>
      <w:r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4A7576" w:rsidRDefault="004A7576" w:rsidP="004A7576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5043"/>
      </w:tblGrid>
      <w:tr w:rsidR="004A7576" w:rsidRPr="005867E3" w:rsidTr="004A7576">
        <w:trPr>
          <w:trHeight w:val="320"/>
        </w:trPr>
        <w:tc>
          <w:tcPr>
            <w:tcW w:w="4785" w:type="dxa"/>
            <w:hideMark/>
          </w:tcPr>
          <w:p w:rsidR="004A7576" w:rsidRPr="005867E3" w:rsidRDefault="00D13011" w:rsidP="005867E3">
            <w:pPr>
              <w:spacing w:line="360" w:lineRule="auto"/>
              <w:rPr>
                <w:sz w:val="28"/>
                <w:lang w:eastAsia="en-US"/>
              </w:rPr>
            </w:pPr>
            <w:r w:rsidRPr="005867E3">
              <w:rPr>
                <w:sz w:val="28"/>
                <w:lang w:eastAsia="en-US"/>
              </w:rPr>
              <w:t xml:space="preserve"> </w:t>
            </w:r>
            <w:r w:rsidR="005867E3" w:rsidRPr="005867E3">
              <w:rPr>
                <w:sz w:val="28"/>
                <w:lang w:eastAsia="en-US"/>
              </w:rPr>
              <w:t>30</w:t>
            </w:r>
            <w:r w:rsidR="004A7576" w:rsidRPr="005867E3">
              <w:rPr>
                <w:sz w:val="28"/>
                <w:lang w:eastAsia="en-US"/>
              </w:rPr>
              <w:t xml:space="preserve"> июля  2015</w:t>
            </w:r>
            <w:r w:rsidRPr="005867E3">
              <w:rPr>
                <w:sz w:val="28"/>
                <w:lang w:eastAsia="en-US"/>
              </w:rPr>
              <w:t xml:space="preserve"> </w:t>
            </w:r>
            <w:r w:rsidR="004A7576" w:rsidRPr="005867E3">
              <w:rPr>
                <w:sz w:val="28"/>
                <w:lang w:eastAsia="en-US"/>
              </w:rPr>
              <w:t xml:space="preserve">г. </w:t>
            </w:r>
          </w:p>
        </w:tc>
        <w:tc>
          <w:tcPr>
            <w:tcW w:w="5043" w:type="dxa"/>
            <w:hideMark/>
          </w:tcPr>
          <w:p w:rsidR="004A7576" w:rsidRPr="005867E3" w:rsidRDefault="004A7576" w:rsidP="00933ABF">
            <w:pPr>
              <w:spacing w:line="360" w:lineRule="auto"/>
              <w:ind w:right="12"/>
              <w:jc w:val="right"/>
              <w:rPr>
                <w:sz w:val="28"/>
                <w:lang w:eastAsia="en-US"/>
              </w:rPr>
            </w:pPr>
            <w:r w:rsidRPr="005867E3">
              <w:rPr>
                <w:sz w:val="28"/>
                <w:lang w:eastAsia="en-US"/>
              </w:rPr>
              <w:t>№ 7</w:t>
            </w:r>
            <w:r w:rsidR="00933ABF" w:rsidRPr="005867E3">
              <w:rPr>
                <w:sz w:val="28"/>
                <w:lang w:eastAsia="en-US"/>
              </w:rPr>
              <w:t>7</w:t>
            </w:r>
            <w:r w:rsidRPr="005867E3">
              <w:rPr>
                <w:sz w:val="28"/>
                <w:lang w:eastAsia="en-US"/>
              </w:rPr>
              <w:t>-1</w:t>
            </w:r>
          </w:p>
        </w:tc>
      </w:tr>
      <w:tr w:rsidR="004A7576" w:rsidTr="004A7576">
        <w:trPr>
          <w:trHeight w:val="320"/>
        </w:trPr>
        <w:tc>
          <w:tcPr>
            <w:tcW w:w="9828" w:type="dxa"/>
            <w:gridSpan w:val="2"/>
            <w:hideMark/>
          </w:tcPr>
          <w:p w:rsidR="004A7576" w:rsidRDefault="004A7576">
            <w:pPr>
              <w:spacing w:line="360" w:lineRule="auto"/>
              <w:jc w:val="center"/>
              <w:rPr>
                <w:sz w:val="28"/>
                <w:szCs w:val="28"/>
                <w:lang w:eastAsia="en-US"/>
              </w:rPr>
            </w:pPr>
            <w:r w:rsidRPr="005867E3">
              <w:rPr>
                <w:sz w:val="28"/>
                <w:szCs w:val="28"/>
                <w:lang w:eastAsia="en-US"/>
              </w:rPr>
              <w:t>г. Ростов-на-Дону</w:t>
            </w:r>
            <w:bookmarkStart w:id="0" w:name="_GoBack"/>
            <w:bookmarkEnd w:id="0"/>
          </w:p>
        </w:tc>
      </w:tr>
    </w:tbl>
    <w:p w:rsidR="004A7576" w:rsidRDefault="004A7576" w:rsidP="004A7576">
      <w:pPr>
        <w:rPr>
          <w:sz w:val="28"/>
          <w:szCs w:val="28"/>
        </w:rPr>
      </w:pPr>
    </w:p>
    <w:p w:rsidR="004A7576" w:rsidRDefault="004A7576" w:rsidP="004A7576">
      <w:pPr>
        <w:tabs>
          <w:tab w:val="left" w:pos="7088"/>
          <w:tab w:val="left" w:pos="9497"/>
        </w:tabs>
        <w:ind w:right="-1"/>
        <w:jc w:val="center"/>
        <w:rPr>
          <w:b/>
          <w:bCs/>
          <w:sz w:val="28"/>
        </w:rPr>
      </w:pPr>
      <w:r>
        <w:rPr>
          <w:b/>
          <w:bCs/>
          <w:sz w:val="28"/>
        </w:rPr>
        <w:t>О разрешении на открытие специального избирательного счета кандидату в депутаты Ростовской-на-Дону городской Думы шестого созыва по Первомайскому одномандатному избирательному округу</w:t>
      </w:r>
    </w:p>
    <w:p w:rsidR="004A7576" w:rsidRDefault="004A7576" w:rsidP="004A7576">
      <w:pPr>
        <w:tabs>
          <w:tab w:val="left" w:pos="7088"/>
          <w:tab w:val="left" w:pos="9497"/>
        </w:tabs>
        <w:ind w:right="-1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 </w:t>
      </w:r>
      <w:r w:rsidRPr="00312DF9">
        <w:rPr>
          <w:b/>
          <w:bCs/>
          <w:sz w:val="28"/>
        </w:rPr>
        <w:t>№</w:t>
      </w:r>
      <w:r>
        <w:rPr>
          <w:b/>
          <w:bCs/>
          <w:sz w:val="28"/>
        </w:rPr>
        <w:t>18 Бережному</w:t>
      </w:r>
      <w:r w:rsidR="00312DF9">
        <w:rPr>
          <w:b/>
          <w:bCs/>
          <w:sz w:val="28"/>
        </w:rPr>
        <w:t xml:space="preserve"> Игорю Владимировичу</w:t>
      </w:r>
    </w:p>
    <w:p w:rsidR="004A7576" w:rsidRDefault="004A7576" w:rsidP="004A7576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4A7576" w:rsidRDefault="004A7576" w:rsidP="004A7576">
      <w:pPr>
        <w:pStyle w:val="a4"/>
        <w:spacing w:line="240" w:lineRule="auto"/>
        <w:rPr>
          <w:b/>
        </w:rPr>
      </w:pPr>
      <w:r>
        <w:rPr>
          <w:sz w:val="28"/>
          <w:szCs w:val="28"/>
        </w:rPr>
        <w:t>В соответствии с частью 3 статьи 49 Областного закона от 08 августа 2011 года № 645-ЗС «</w:t>
      </w:r>
      <w:r>
        <w:rPr>
          <w:bCs/>
          <w:sz w:val="28"/>
          <w:szCs w:val="28"/>
        </w:rPr>
        <w:t>О выборах депутатов представительных органов муниципальных образований в Ростовской области</w:t>
      </w:r>
      <w:r>
        <w:rPr>
          <w:sz w:val="28"/>
          <w:szCs w:val="28"/>
        </w:rPr>
        <w:t xml:space="preserve">», пунктом 1.3.  </w:t>
      </w:r>
      <w:proofErr w:type="gramStart"/>
      <w:r>
        <w:rPr>
          <w:sz w:val="28"/>
          <w:szCs w:val="28"/>
        </w:rPr>
        <w:t xml:space="preserve">Порядка открытия, ведения и закрытия специальных избирательных счетов для формирования избирательных фондов кандидатов, избирательных объединений при проведении выборов </w:t>
      </w:r>
      <w:r>
        <w:rPr>
          <w:bCs/>
          <w:sz w:val="28"/>
          <w:szCs w:val="28"/>
        </w:rPr>
        <w:t>депутатов представительных органов муниципальных образований в</w:t>
      </w:r>
      <w:r>
        <w:rPr>
          <w:sz w:val="28"/>
          <w:szCs w:val="28"/>
        </w:rPr>
        <w:t xml:space="preserve"> Ростовской области, утвержденного  постановлением Избирательной комиссии Ростовской области от 29 апреля 2015 года  №  83-15,</w:t>
      </w:r>
      <w:r>
        <w:rPr>
          <w:rFonts w:ascii="Times New Roman CYR" w:hAnsi="Times New Roman CYR"/>
          <w:sz w:val="28"/>
        </w:rPr>
        <w:t xml:space="preserve"> а также</w:t>
      </w:r>
      <w:r>
        <w:rPr>
          <w:sz w:val="28"/>
        </w:rPr>
        <w:t xml:space="preserve"> руководствуясь Постановлением Избирательной комиссии Ростовской области от 28 мая 2015 г. № 86-1 «О возложении полномочий окружных избирательных комиссий № 4,№ 6</w:t>
      </w:r>
      <w:proofErr w:type="gramEnd"/>
      <w:r>
        <w:rPr>
          <w:sz w:val="28"/>
        </w:rPr>
        <w:t xml:space="preserve">, № 7, № 8, №10, №11, №12, №13, №15, №16, №18, №20, №23, №25, №26, №28, города Ростова-на-Дону по выборам депутатов Ростовской - на </w:t>
      </w:r>
      <w:proofErr w:type="gramStart"/>
      <w:r>
        <w:rPr>
          <w:sz w:val="28"/>
        </w:rPr>
        <w:t>-Д</w:t>
      </w:r>
      <w:proofErr w:type="gramEnd"/>
      <w:r>
        <w:rPr>
          <w:sz w:val="28"/>
        </w:rPr>
        <w:t xml:space="preserve">ону городской Думы шестого созыва на территориальные избирательные комиссии Ворошиловского, Железнодорожного, Кировского, Ленинского, Октябрьского, Первомайского, Пролетарского, Советского районов города Ростова-на-Дону», </w:t>
      </w:r>
      <w:r>
        <w:rPr>
          <w:sz w:val="28"/>
          <w:szCs w:val="28"/>
        </w:rPr>
        <w:t xml:space="preserve"> и на основании документов, представленных при  выдвижении, кандидатом в депутаты Ростовской-на-Дону городской Думы шестого созыва по Первомайскому одномандатному избирательному округу </w:t>
      </w:r>
      <w:r w:rsidRPr="00312DF9">
        <w:rPr>
          <w:sz w:val="28"/>
          <w:szCs w:val="28"/>
        </w:rPr>
        <w:t xml:space="preserve">№ </w:t>
      </w:r>
      <w:r>
        <w:rPr>
          <w:sz w:val="28"/>
          <w:szCs w:val="28"/>
        </w:rPr>
        <w:t>18 Бережным</w:t>
      </w:r>
      <w:r w:rsidR="00312DF9">
        <w:rPr>
          <w:sz w:val="28"/>
          <w:szCs w:val="28"/>
        </w:rPr>
        <w:t xml:space="preserve"> Игорем Владимировичем</w:t>
      </w:r>
      <w:r>
        <w:rPr>
          <w:sz w:val="28"/>
          <w:szCs w:val="28"/>
        </w:rPr>
        <w:t>, выдвинутым</w:t>
      </w:r>
      <w:r>
        <w:t xml:space="preserve"> </w:t>
      </w:r>
      <w:r>
        <w:rPr>
          <w:sz w:val="28"/>
          <w:szCs w:val="28"/>
        </w:rPr>
        <w:t>Ростовским региональным отделением Всероссийской политической партии «</w:t>
      </w:r>
      <w:r>
        <w:rPr>
          <w:b/>
          <w:sz w:val="28"/>
          <w:szCs w:val="28"/>
        </w:rPr>
        <w:t>ЕДИНАЯ РОССИЯ»</w:t>
      </w:r>
    </w:p>
    <w:p w:rsidR="004A7576" w:rsidRDefault="004A7576" w:rsidP="004A7576">
      <w:pPr>
        <w:spacing w:line="276" w:lineRule="auto"/>
        <w:ind w:firstLine="709"/>
        <w:jc w:val="center"/>
        <w:rPr>
          <w:sz w:val="28"/>
        </w:rPr>
      </w:pPr>
    </w:p>
    <w:p w:rsidR="004A7576" w:rsidRDefault="004A7576" w:rsidP="004A7576">
      <w:pPr>
        <w:spacing w:line="276" w:lineRule="auto"/>
        <w:ind w:firstLine="709"/>
        <w:jc w:val="center"/>
        <w:rPr>
          <w:sz w:val="22"/>
        </w:rPr>
      </w:pPr>
      <w:r>
        <w:rPr>
          <w:sz w:val="28"/>
        </w:rPr>
        <w:t>Территориальная избирательная комиссия</w:t>
      </w:r>
    </w:p>
    <w:p w:rsidR="004A7576" w:rsidRDefault="004A7576" w:rsidP="004A7576">
      <w:pPr>
        <w:spacing w:line="276" w:lineRule="auto"/>
        <w:jc w:val="center"/>
        <w:rPr>
          <w:sz w:val="28"/>
        </w:rPr>
      </w:pPr>
      <w:r>
        <w:rPr>
          <w:sz w:val="28"/>
        </w:rPr>
        <w:t>ПОСТАНОВЛЯЕТ:</w:t>
      </w:r>
    </w:p>
    <w:p w:rsidR="004A7576" w:rsidRDefault="004A7576" w:rsidP="004A7576">
      <w:pPr>
        <w:rPr>
          <w:sz w:val="28"/>
        </w:rPr>
      </w:pPr>
    </w:p>
    <w:p w:rsidR="004A7576" w:rsidRDefault="00312DF9" w:rsidP="004A7576">
      <w:pPr>
        <w:pStyle w:val="a4"/>
        <w:spacing w:line="240" w:lineRule="auto"/>
        <w:rPr>
          <w:sz w:val="28"/>
        </w:rPr>
      </w:pPr>
      <w:r>
        <w:rPr>
          <w:sz w:val="28"/>
        </w:rPr>
        <w:lastRenderedPageBreak/>
        <w:t xml:space="preserve">1. </w:t>
      </w:r>
      <w:proofErr w:type="gramStart"/>
      <w:r w:rsidR="004A7576">
        <w:rPr>
          <w:sz w:val="28"/>
        </w:rPr>
        <w:t xml:space="preserve">Разрешить кандидату </w:t>
      </w:r>
      <w:r w:rsidR="004A7576">
        <w:rPr>
          <w:sz w:val="28"/>
          <w:szCs w:val="28"/>
        </w:rPr>
        <w:t>в депутаты Ростовской-на-Дону городской Думы шестого созыва по Первомайскому одномандатному избирательному округу № 18 Бережному</w:t>
      </w:r>
      <w:r>
        <w:rPr>
          <w:sz w:val="28"/>
          <w:szCs w:val="28"/>
        </w:rPr>
        <w:t xml:space="preserve"> Игорю Владимировичу</w:t>
      </w:r>
      <w:r w:rsidR="004A7576">
        <w:rPr>
          <w:sz w:val="28"/>
        </w:rPr>
        <w:t xml:space="preserve">, выдвинутому </w:t>
      </w:r>
      <w:r w:rsidR="004A7576">
        <w:rPr>
          <w:sz w:val="28"/>
          <w:szCs w:val="28"/>
        </w:rPr>
        <w:t>Ростовским региональным отделением Всероссийской политической партии «</w:t>
      </w:r>
      <w:r w:rsidR="004A7576">
        <w:rPr>
          <w:b/>
          <w:sz w:val="28"/>
          <w:szCs w:val="28"/>
        </w:rPr>
        <w:t xml:space="preserve">ЕДИНАЯ РОССИЯ», </w:t>
      </w:r>
      <w:r w:rsidR="004A7576">
        <w:rPr>
          <w:sz w:val="28"/>
        </w:rPr>
        <w:t xml:space="preserve">открыть специальный избирательный счет для формирования избирательного фонда </w:t>
      </w:r>
      <w:r w:rsidR="004A7576">
        <w:rPr>
          <w:sz w:val="28"/>
          <w:szCs w:val="28"/>
        </w:rPr>
        <w:t>в Универсальном дополнительном офисе №5221/0262 Ростовского отделения №5221 Сберегательного банка Российской Федерации</w:t>
      </w:r>
      <w:r w:rsidR="004A7576">
        <w:rPr>
          <w:sz w:val="28"/>
        </w:rPr>
        <w:t>, расположенном  по адресу: 344029 г. Ростов-на-Дону, ул. Селиванова, д. 66.</w:t>
      </w:r>
      <w:proofErr w:type="gramEnd"/>
    </w:p>
    <w:p w:rsidR="00A017CF" w:rsidRDefault="00A017CF" w:rsidP="004A7576">
      <w:pPr>
        <w:pStyle w:val="a4"/>
        <w:spacing w:line="240" w:lineRule="auto"/>
        <w:rPr>
          <w:b/>
        </w:rPr>
      </w:pPr>
    </w:p>
    <w:p w:rsidR="004A7576" w:rsidRDefault="00312DF9" w:rsidP="00312DF9">
      <w:pPr>
        <w:tabs>
          <w:tab w:val="left" w:pos="993"/>
        </w:tabs>
        <w:spacing w:after="120"/>
        <w:jc w:val="both"/>
        <w:rPr>
          <w:sz w:val="28"/>
        </w:rPr>
      </w:pPr>
      <w:r>
        <w:rPr>
          <w:sz w:val="28"/>
        </w:rPr>
        <w:t xml:space="preserve">         2.</w:t>
      </w:r>
      <w:r w:rsidR="004A7576">
        <w:rPr>
          <w:sz w:val="28"/>
        </w:rPr>
        <w:t xml:space="preserve">Направить настоящее постановление в </w:t>
      </w:r>
      <w:r w:rsidR="004A7576">
        <w:rPr>
          <w:sz w:val="28"/>
          <w:szCs w:val="28"/>
        </w:rPr>
        <w:t>Универсальный дополнительный офис  №5221/0262 Ростовского отделения №5221</w:t>
      </w:r>
      <w:r w:rsidR="004A7576">
        <w:rPr>
          <w:sz w:val="28"/>
        </w:rPr>
        <w:t>.</w:t>
      </w:r>
    </w:p>
    <w:p w:rsidR="004A7576" w:rsidRPr="00312DF9" w:rsidRDefault="00312DF9" w:rsidP="00312DF9">
      <w:pPr>
        <w:tabs>
          <w:tab w:val="left" w:pos="993"/>
        </w:tabs>
        <w:spacing w:after="120"/>
        <w:jc w:val="both"/>
        <w:rPr>
          <w:rFonts w:eastAsiaTheme="majorEastAsia" w:cs="Arial"/>
          <w:bCs/>
          <w:kern w:val="32"/>
          <w:sz w:val="28"/>
          <w:szCs w:val="32"/>
        </w:rPr>
      </w:pPr>
      <w:r>
        <w:rPr>
          <w:rFonts w:eastAsiaTheme="majorEastAsia" w:cs="Arial"/>
          <w:bCs/>
          <w:kern w:val="32"/>
          <w:sz w:val="28"/>
          <w:szCs w:val="32"/>
        </w:rPr>
        <w:t xml:space="preserve">         3. </w:t>
      </w:r>
      <w:r w:rsidR="004A7576" w:rsidRPr="00312DF9">
        <w:rPr>
          <w:rFonts w:eastAsiaTheme="majorEastAsia" w:cs="Arial"/>
          <w:bCs/>
          <w:kern w:val="32"/>
          <w:sz w:val="28"/>
          <w:szCs w:val="32"/>
        </w:rPr>
        <w:t>Направить данное постановление в Муниципальную избирательную комиссию города Ростова-на-Дону для размещения на официальном сайте в сети «Интернет».</w:t>
      </w:r>
    </w:p>
    <w:p w:rsidR="004A7576" w:rsidRPr="00312DF9" w:rsidRDefault="00312DF9" w:rsidP="00312DF9">
      <w:pPr>
        <w:tabs>
          <w:tab w:val="left" w:pos="1134"/>
        </w:tabs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 xml:space="preserve">         4.</w:t>
      </w:r>
      <w:r w:rsidRPr="00312DF9">
        <w:rPr>
          <w:rFonts w:eastAsiaTheme="majorEastAsia"/>
          <w:sz w:val="28"/>
          <w:szCs w:val="28"/>
        </w:rPr>
        <w:t xml:space="preserve">  </w:t>
      </w:r>
      <w:proofErr w:type="gramStart"/>
      <w:r w:rsidR="004A7576" w:rsidRPr="00312DF9">
        <w:rPr>
          <w:rFonts w:eastAsiaTheme="majorEastAsia"/>
          <w:sz w:val="28"/>
          <w:szCs w:val="28"/>
        </w:rPr>
        <w:t>Контроль за</w:t>
      </w:r>
      <w:proofErr w:type="gramEnd"/>
      <w:r w:rsidR="004A7576" w:rsidRPr="00312DF9">
        <w:rPr>
          <w:rFonts w:eastAsiaTheme="majorEastAsia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Первомайского района </w:t>
      </w:r>
    </w:p>
    <w:p w:rsidR="004A7576" w:rsidRDefault="004A7576" w:rsidP="004A7576">
      <w:pPr>
        <w:tabs>
          <w:tab w:val="left" w:pos="1134"/>
        </w:tabs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>г. Ростова-на-Дону Гурьеву Екатерину Яковлевну.</w:t>
      </w:r>
    </w:p>
    <w:p w:rsidR="004A7576" w:rsidRDefault="004A7576" w:rsidP="004A7576">
      <w:pPr>
        <w:jc w:val="center"/>
        <w:rPr>
          <w:rFonts w:eastAsiaTheme="majorEastAsia"/>
          <w:sz w:val="28"/>
          <w:szCs w:val="28"/>
        </w:rPr>
      </w:pPr>
    </w:p>
    <w:p w:rsidR="004A7576" w:rsidRDefault="004A7576" w:rsidP="004A7576">
      <w:pPr>
        <w:jc w:val="both"/>
        <w:rPr>
          <w:rFonts w:eastAsiaTheme="majorEastAsia"/>
          <w:sz w:val="28"/>
          <w:szCs w:val="28"/>
        </w:rPr>
      </w:pPr>
    </w:p>
    <w:p w:rsidR="004A7576" w:rsidRDefault="004A7576" w:rsidP="004A75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4A7576" w:rsidRDefault="004A7576" w:rsidP="004A75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4A7576" w:rsidRDefault="004A7576" w:rsidP="004A7576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А.А. Емельянова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A7576" w:rsidRDefault="004A7576" w:rsidP="004A7576">
      <w:pPr>
        <w:jc w:val="both"/>
        <w:rPr>
          <w:sz w:val="28"/>
          <w:szCs w:val="28"/>
        </w:rPr>
      </w:pPr>
    </w:p>
    <w:p w:rsidR="004A7576" w:rsidRDefault="004A7576" w:rsidP="004A7576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Е.Я. Гурьева</w:t>
      </w:r>
      <w:r>
        <w:rPr>
          <w:sz w:val="28"/>
          <w:szCs w:val="28"/>
        </w:rPr>
        <w:tab/>
        <w:t xml:space="preserve"> </w:t>
      </w:r>
    </w:p>
    <w:p w:rsidR="004A7576" w:rsidRDefault="004A7576" w:rsidP="004A7576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4A7576" w:rsidRDefault="004A7576" w:rsidP="004A7576"/>
    <w:p w:rsidR="00E256D3" w:rsidRDefault="00E256D3"/>
    <w:sectPr w:rsidR="00E256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03BA3"/>
    <w:multiLevelType w:val="hybridMultilevel"/>
    <w:tmpl w:val="A0125B1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301D52"/>
    <w:multiLevelType w:val="hybridMultilevel"/>
    <w:tmpl w:val="9DF09ED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594"/>
    <w:rsid w:val="00312DF9"/>
    <w:rsid w:val="004A7576"/>
    <w:rsid w:val="005867E3"/>
    <w:rsid w:val="00685594"/>
    <w:rsid w:val="00933ABF"/>
    <w:rsid w:val="00A017CF"/>
    <w:rsid w:val="00D13011"/>
    <w:rsid w:val="00E2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5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576"/>
    <w:pPr>
      <w:ind w:left="720"/>
      <w:contextualSpacing/>
    </w:pPr>
  </w:style>
  <w:style w:type="paragraph" w:customStyle="1" w:styleId="a4">
    <w:name w:val="Рабочий"/>
    <w:basedOn w:val="a"/>
    <w:rsid w:val="004A7576"/>
    <w:pPr>
      <w:spacing w:line="360" w:lineRule="auto"/>
      <w:ind w:firstLine="709"/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4A75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757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75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576"/>
    <w:pPr>
      <w:ind w:left="720"/>
      <w:contextualSpacing/>
    </w:pPr>
  </w:style>
  <w:style w:type="paragraph" w:customStyle="1" w:styleId="a4">
    <w:name w:val="Рабочий"/>
    <w:basedOn w:val="a"/>
    <w:rsid w:val="004A7576"/>
    <w:pPr>
      <w:spacing w:line="360" w:lineRule="auto"/>
      <w:ind w:firstLine="709"/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4A757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75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790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62E74-940B-4700-A4E4-DDD6282D9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442</Words>
  <Characters>2524</Characters>
  <Application>Microsoft Office Word</Application>
  <DocSecurity>0</DocSecurity>
  <Lines>21</Lines>
  <Paragraphs>5</Paragraphs>
  <ScaleCrop>false</ScaleCrop>
  <Company/>
  <LinksUpToDate>false</LinksUpToDate>
  <CharactersWithSpaces>2961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7</cp:revision>
  <dcterms:created xsi:type="dcterms:W3CDTF">2015-07-20T10:48:00Z</dcterms:created>
  <dcterms:modified xsi:type="dcterms:W3CDTF">2007-01-01T01:01:00Z</dcterms:modified>
</cp:coreProperties>
</file>