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E1A" w:rsidRDefault="00A13E1A" w:rsidP="00A13E1A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E1A" w:rsidRDefault="00A13E1A" w:rsidP="00A13E1A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A13E1A" w:rsidRDefault="00A13E1A" w:rsidP="00A13E1A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A13E1A" w:rsidRDefault="00A13E1A" w:rsidP="00A13E1A">
      <w:pPr>
        <w:jc w:val="center"/>
        <w:rPr>
          <w:sz w:val="28"/>
        </w:rPr>
      </w:pPr>
    </w:p>
    <w:p w:rsidR="00A13E1A" w:rsidRDefault="00A13E1A" w:rsidP="00A13E1A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A13E1A" w:rsidRDefault="00A13E1A" w:rsidP="00A13E1A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A13E1A" w:rsidTr="00A13E1A">
        <w:trPr>
          <w:trHeight w:val="320"/>
        </w:trPr>
        <w:tc>
          <w:tcPr>
            <w:tcW w:w="4785" w:type="dxa"/>
            <w:hideMark/>
          </w:tcPr>
          <w:p w:rsidR="00A13E1A" w:rsidRDefault="00A13E1A">
            <w:pPr>
              <w:spacing w:line="360" w:lineRule="auto"/>
              <w:rPr>
                <w:sz w:val="28"/>
                <w:highlight w:val="yellow"/>
                <w:lang w:eastAsia="en-US"/>
              </w:rPr>
            </w:pPr>
            <w:r>
              <w:rPr>
                <w:sz w:val="28"/>
                <w:lang w:eastAsia="en-US"/>
              </w:rPr>
              <w:t xml:space="preserve"> 27  июля  2015г. </w:t>
            </w:r>
          </w:p>
        </w:tc>
        <w:tc>
          <w:tcPr>
            <w:tcW w:w="5043" w:type="dxa"/>
            <w:hideMark/>
          </w:tcPr>
          <w:p w:rsidR="00A13E1A" w:rsidRDefault="00A13E1A">
            <w:pPr>
              <w:spacing w:line="360" w:lineRule="auto"/>
              <w:ind w:right="12"/>
              <w:jc w:val="right"/>
              <w:rPr>
                <w:sz w:val="28"/>
                <w:lang w:eastAsia="en-US"/>
              </w:rPr>
            </w:pPr>
            <w:r>
              <w:rPr>
                <w:sz w:val="28"/>
                <w:lang w:eastAsia="en-US"/>
              </w:rPr>
              <w:t>№ 75-4</w:t>
            </w:r>
          </w:p>
        </w:tc>
      </w:tr>
      <w:tr w:rsidR="00A13E1A" w:rsidTr="00A13E1A">
        <w:trPr>
          <w:trHeight w:val="320"/>
        </w:trPr>
        <w:tc>
          <w:tcPr>
            <w:tcW w:w="9828" w:type="dxa"/>
            <w:gridSpan w:val="2"/>
            <w:hideMark/>
          </w:tcPr>
          <w:p w:rsidR="00A13E1A" w:rsidRDefault="00A13E1A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A13E1A" w:rsidRDefault="00A13E1A" w:rsidP="00A13E1A">
      <w:pPr>
        <w:rPr>
          <w:sz w:val="28"/>
          <w:szCs w:val="28"/>
        </w:rPr>
      </w:pPr>
    </w:p>
    <w:p w:rsidR="00A13E1A" w:rsidRDefault="00A13E1A" w:rsidP="00A13E1A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>
        <w:rPr>
          <w:b/>
          <w:bCs/>
          <w:sz w:val="28"/>
        </w:rPr>
        <w:t>О приостановлении полномочий члена участковой избирательной комиссии избирательного участка № 1906 с правом решающего голоса</w:t>
      </w:r>
    </w:p>
    <w:p w:rsidR="00A13E1A" w:rsidRDefault="00A13E1A" w:rsidP="00A13E1A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proofErr w:type="spellStart"/>
      <w:r>
        <w:rPr>
          <w:b/>
          <w:bCs/>
          <w:sz w:val="28"/>
        </w:rPr>
        <w:t>Амандина</w:t>
      </w:r>
      <w:proofErr w:type="spellEnd"/>
      <w:r>
        <w:rPr>
          <w:b/>
          <w:bCs/>
          <w:sz w:val="28"/>
        </w:rPr>
        <w:t xml:space="preserve"> Николая Александровича</w:t>
      </w:r>
    </w:p>
    <w:p w:rsidR="00A13E1A" w:rsidRDefault="00A13E1A" w:rsidP="00A13E1A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A13E1A" w:rsidRDefault="00A13E1A" w:rsidP="00A13E1A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подпунктом «к» пункта 1, статьи 29 Федерального закона « Об основных гарантиях избирательных прав и права на участие в референдуме граждан Российской Федерации», в связи с выдвижением кандидатом в депутаты городской Думы шестого созыва по Первомайскому одномандатному избирательному округу № 20 </w:t>
      </w:r>
      <w:proofErr w:type="spellStart"/>
      <w:r>
        <w:rPr>
          <w:sz w:val="28"/>
          <w:szCs w:val="28"/>
        </w:rPr>
        <w:t>Амандина</w:t>
      </w:r>
      <w:proofErr w:type="spellEnd"/>
      <w:r>
        <w:rPr>
          <w:sz w:val="28"/>
          <w:szCs w:val="28"/>
        </w:rPr>
        <w:t xml:space="preserve"> Дмитрия Николаевича,</w:t>
      </w:r>
    </w:p>
    <w:p w:rsidR="00A13E1A" w:rsidRDefault="00A13E1A" w:rsidP="00A13E1A">
      <w:pPr>
        <w:pStyle w:val="a3"/>
        <w:spacing w:line="240" w:lineRule="auto"/>
        <w:ind w:firstLine="0"/>
        <w:rPr>
          <w:sz w:val="28"/>
        </w:rPr>
      </w:pPr>
      <w:r>
        <w:rPr>
          <w:sz w:val="28"/>
          <w:szCs w:val="28"/>
        </w:rPr>
        <w:t xml:space="preserve"> </w:t>
      </w:r>
    </w:p>
    <w:p w:rsidR="00A13E1A" w:rsidRDefault="00A13E1A" w:rsidP="00A13E1A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A13E1A" w:rsidRDefault="00A13E1A" w:rsidP="00A13E1A">
      <w:pPr>
        <w:spacing w:line="276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A13E1A" w:rsidRDefault="00A13E1A" w:rsidP="00A13E1A">
      <w:pPr>
        <w:rPr>
          <w:sz w:val="28"/>
        </w:rPr>
      </w:pPr>
    </w:p>
    <w:p w:rsidR="00A13E1A" w:rsidRDefault="00A13E1A" w:rsidP="00A13E1A">
      <w:pPr>
        <w:pStyle w:val="a3"/>
        <w:spacing w:line="240" w:lineRule="auto"/>
        <w:rPr>
          <w:b/>
        </w:rPr>
      </w:pPr>
      <w:r>
        <w:rPr>
          <w:sz w:val="28"/>
        </w:rPr>
        <w:t xml:space="preserve">1. Приостановить полномочия члена участковой избирательной комиссии избирательного участка № 1906 с правом решающего голоса </w:t>
      </w:r>
      <w:proofErr w:type="spellStart"/>
      <w:r>
        <w:rPr>
          <w:sz w:val="28"/>
        </w:rPr>
        <w:t>Амандина</w:t>
      </w:r>
      <w:proofErr w:type="spellEnd"/>
      <w:r>
        <w:rPr>
          <w:sz w:val="28"/>
        </w:rPr>
        <w:t xml:space="preserve"> Николая Александровича, до момента утраты </w:t>
      </w:r>
      <w:proofErr w:type="spellStart"/>
      <w:r>
        <w:rPr>
          <w:sz w:val="28"/>
        </w:rPr>
        <w:t>Амандиным</w:t>
      </w:r>
      <w:proofErr w:type="spellEnd"/>
      <w:r>
        <w:rPr>
          <w:sz w:val="28"/>
        </w:rPr>
        <w:t xml:space="preserve"> Дмитрием Николаевичем статуса  кандидата на выборах </w:t>
      </w:r>
      <w:r>
        <w:rPr>
          <w:sz w:val="28"/>
          <w:szCs w:val="28"/>
        </w:rPr>
        <w:t xml:space="preserve"> депутатов  Ростовской-на-Дону городской Думы шестого созыва, назначенных на 13 сентября 2015 года. </w:t>
      </w:r>
    </w:p>
    <w:p w:rsidR="00A13E1A" w:rsidRDefault="00A13E1A" w:rsidP="00A13E1A">
      <w:pPr>
        <w:tabs>
          <w:tab w:val="left" w:pos="0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 Копию настоящего постановления направить члену участковой избирательной комиссии избирательного участка № 1906 с правом решающего голоса </w:t>
      </w:r>
      <w:proofErr w:type="spellStart"/>
      <w:r>
        <w:rPr>
          <w:sz w:val="28"/>
        </w:rPr>
        <w:t>Амандину</w:t>
      </w:r>
      <w:proofErr w:type="spellEnd"/>
      <w:r>
        <w:rPr>
          <w:sz w:val="28"/>
        </w:rPr>
        <w:t xml:space="preserve"> Николаю Александровичу.</w:t>
      </w:r>
    </w:p>
    <w:p w:rsidR="00A13E1A" w:rsidRDefault="00A13E1A" w:rsidP="00A13E1A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</w:t>
      </w:r>
      <w:r>
        <w:rPr>
          <w:sz w:val="28"/>
        </w:rPr>
        <w:t xml:space="preserve"> Копию настоящего постановления направить в участковую избирательную комиссию избирательного участка № 1906</w:t>
      </w:r>
      <w:r>
        <w:rPr>
          <w:rFonts w:eastAsiaTheme="majorEastAsia" w:cs="Arial"/>
          <w:bCs/>
          <w:kern w:val="32"/>
          <w:sz w:val="28"/>
          <w:szCs w:val="32"/>
        </w:rPr>
        <w:t>.</w:t>
      </w:r>
    </w:p>
    <w:p w:rsidR="00A13E1A" w:rsidRDefault="00A13E1A" w:rsidP="00A13E1A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4.  </w:t>
      </w:r>
      <w:proofErr w:type="gramStart"/>
      <w:r>
        <w:rPr>
          <w:rFonts w:eastAsiaTheme="majorEastAsia" w:cs="Arial"/>
          <w:bCs/>
          <w:kern w:val="32"/>
          <w:sz w:val="28"/>
          <w:szCs w:val="32"/>
        </w:rPr>
        <w:t>Разместить</w:t>
      </w:r>
      <w:proofErr w:type="gramEnd"/>
      <w:r>
        <w:rPr>
          <w:rFonts w:eastAsiaTheme="majorEastAsia" w:cs="Arial"/>
          <w:bCs/>
          <w:kern w:val="32"/>
          <w:sz w:val="28"/>
          <w:szCs w:val="32"/>
        </w:rPr>
        <w:t xml:space="preserve"> данное постановление  на сайте в Территориальной избирательной комиссии Первомайского района города Ростова – на – Дону.</w:t>
      </w:r>
    </w:p>
    <w:p w:rsidR="00A13E1A" w:rsidRDefault="00A13E1A" w:rsidP="00A13E1A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5.   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A13E1A" w:rsidRDefault="00A13E1A" w:rsidP="00A13E1A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A13E1A" w:rsidRDefault="00A13E1A" w:rsidP="00A13E1A">
      <w:pPr>
        <w:jc w:val="center"/>
        <w:rPr>
          <w:rFonts w:eastAsiaTheme="majorEastAsia"/>
          <w:sz w:val="28"/>
          <w:szCs w:val="28"/>
        </w:rPr>
      </w:pPr>
    </w:p>
    <w:p w:rsidR="00A13E1A" w:rsidRDefault="00A13E1A" w:rsidP="00A13E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A13E1A" w:rsidRDefault="00A13E1A" w:rsidP="00A13E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13E1A" w:rsidRDefault="00A13E1A" w:rsidP="00A13E1A">
      <w:pPr>
        <w:jc w:val="both"/>
        <w:rPr>
          <w:sz w:val="28"/>
          <w:szCs w:val="28"/>
        </w:rPr>
      </w:pPr>
    </w:p>
    <w:p w:rsidR="00A13E1A" w:rsidRDefault="00A13E1A" w:rsidP="00A13E1A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A13E1A" w:rsidRDefault="00A13E1A" w:rsidP="00A13E1A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58012E" w:rsidRDefault="0058012E">
      <w:bookmarkStart w:id="0" w:name="_GoBack"/>
      <w:bookmarkEnd w:id="0"/>
    </w:p>
    <w:sectPr w:rsidR="0058012E" w:rsidSect="00A13E1A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E83"/>
    <w:rsid w:val="0058012E"/>
    <w:rsid w:val="00A13E1A"/>
    <w:rsid w:val="00B07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E1A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E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E1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E1A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E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E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3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2006-12-31T22:36:00Z</dcterms:created>
  <dcterms:modified xsi:type="dcterms:W3CDTF">2006-12-31T22:37:00Z</dcterms:modified>
</cp:coreProperties>
</file>